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124"/>
        <w:gridCol w:w="4124"/>
      </w:tblGrid>
      <w:tr w:rsidR="00D02B42" w:rsidRPr="003256D1" w:rsidTr="00A75A82">
        <w:tc>
          <w:tcPr>
            <w:tcW w:w="4124" w:type="dxa"/>
            <w:shd w:val="clear" w:color="auto" w:fill="C6D9F1" w:themeFill="text2" w:themeFillTint="33"/>
          </w:tcPr>
          <w:p w:rsidR="00D02B42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</w:tc>
        <w:tc>
          <w:tcPr>
            <w:tcW w:w="4124" w:type="dxa"/>
            <w:shd w:val="clear" w:color="auto" w:fill="C6D9F1" w:themeFill="text2" w:themeFillTint="33"/>
          </w:tcPr>
          <w:p w:rsidR="00D02B42" w:rsidRPr="00E34C93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F4F1D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Methods of analysis and research of complex dynamical systems</w:t>
            </w:r>
          </w:p>
        </w:tc>
      </w:tr>
      <w:tr w:rsidR="00D02B42" w:rsidTr="00A75A82">
        <w:tc>
          <w:tcPr>
            <w:tcW w:w="4124" w:type="dxa"/>
          </w:tcPr>
          <w:p w:rsidR="00D02B42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D02B42" w:rsidRPr="00E34C93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Third (educational and scientific)</w:t>
            </w:r>
          </w:p>
        </w:tc>
      </w:tr>
      <w:tr w:rsidR="00D02B42" w:rsidTr="00A75A82">
        <w:tc>
          <w:tcPr>
            <w:tcW w:w="4124" w:type="dxa"/>
          </w:tcPr>
          <w:p w:rsidR="00D02B42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D02B42" w:rsidRPr="00E34C93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2nd year</w:t>
            </w:r>
          </w:p>
        </w:tc>
      </w:tr>
      <w:tr w:rsidR="00D02B42" w:rsidTr="00A75A82">
        <w:tc>
          <w:tcPr>
            <w:tcW w:w="4124" w:type="dxa"/>
          </w:tcPr>
          <w:p w:rsidR="00D02B42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D02B42" w:rsidRPr="00E34C93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4</w:t>
            </w: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ECTS credits</w:t>
            </w:r>
          </w:p>
        </w:tc>
      </w:tr>
      <w:tr w:rsidR="00D02B42" w:rsidTr="00A75A82">
        <w:tc>
          <w:tcPr>
            <w:tcW w:w="4124" w:type="dxa"/>
          </w:tcPr>
          <w:p w:rsidR="00D02B42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D02B42" w:rsidRPr="00E34C93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Ukrainian</w:t>
            </w:r>
          </w:p>
        </w:tc>
      </w:tr>
      <w:tr w:rsidR="00D02B42" w:rsidTr="00A75A82">
        <w:tc>
          <w:tcPr>
            <w:tcW w:w="4124" w:type="dxa"/>
          </w:tcPr>
          <w:p w:rsidR="00D02B42" w:rsidRPr="00C332F5" w:rsidRDefault="00D02B42" w:rsidP="00A75A82">
            <w:pPr>
              <w:rPr>
                <w:rFonts w:ascii="Times" w:eastAsia="Times New Roman" w:hAnsi="Times" w:cs="Times"/>
                <w:b/>
                <w:bCs/>
                <w:sz w:val="18"/>
                <w:szCs w:val="18"/>
                <w:lang w:val="uk-UA" w:eastAsia="ru-RU"/>
              </w:rPr>
            </w:pPr>
            <w:r w:rsidRPr="00C332F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ru-RU"/>
              </w:rPr>
              <w:t>Department</w:t>
            </w:r>
          </w:p>
        </w:tc>
        <w:tc>
          <w:tcPr>
            <w:tcW w:w="4124" w:type="dxa"/>
          </w:tcPr>
          <w:p w:rsidR="00D02B42" w:rsidRPr="009F4F1D" w:rsidRDefault="00D02B42" w:rsidP="00D02B4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Power system automation</w:t>
            </w:r>
          </w:p>
          <w:p w:rsidR="00D02B42" w:rsidRPr="00E34C93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02B42" w:rsidRPr="00D02B42" w:rsidTr="00A75A82">
        <w:tc>
          <w:tcPr>
            <w:tcW w:w="4124" w:type="dxa"/>
          </w:tcPr>
          <w:p w:rsidR="00D02B42" w:rsidRPr="00E34C93" w:rsidRDefault="00D02B42" w:rsidP="00A75A8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D02B42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D02B42" w:rsidRPr="00E34C93" w:rsidRDefault="00D02B42" w:rsidP="00D02B4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 discipline is based on the knowledge gained by students during the study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courses "Theoretical foundations of electrical engineering", "Electrical machines",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"Electrical networks and systems", "Transients in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electricity "," Theory of automatic control "</w:t>
            </w:r>
          </w:p>
        </w:tc>
      </w:tr>
      <w:tr w:rsidR="00D02B42" w:rsidTr="00A75A82">
        <w:tc>
          <w:tcPr>
            <w:tcW w:w="4124" w:type="dxa"/>
          </w:tcPr>
          <w:p w:rsidR="00D02B42" w:rsidRPr="00E34C93" w:rsidRDefault="00D02B42" w:rsidP="00A75A8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D02B42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D02B42" w:rsidRPr="009F4F1D" w:rsidRDefault="00D02B42" w:rsidP="00D02B4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Scientific principles of methods, organizational and technological measures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conducting research in the field of complex dynamic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systems, methods of system analysis, qualitative and quantitative methods of description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complex systems, principles and methods of control in complex systems</w:t>
            </w:r>
          </w:p>
          <w:p w:rsidR="00D02B42" w:rsidRPr="00E34C93" w:rsidRDefault="00D02B42" w:rsidP="00D02B4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management</w:t>
            </w:r>
            <w:proofErr w:type="gramEnd"/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.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D02B42" w:rsidRPr="00D02B42" w:rsidTr="00A75A82">
        <w:tc>
          <w:tcPr>
            <w:tcW w:w="4124" w:type="dxa"/>
          </w:tcPr>
          <w:p w:rsidR="00D02B42" w:rsidRPr="00E34C93" w:rsidRDefault="00D02B42" w:rsidP="00A75A8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D02B42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D02B42" w:rsidRPr="009F4F1D" w:rsidRDefault="00D02B42" w:rsidP="00D02B4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Development of understanding of essence of methods of mathematical modeling and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optimization of complex technical systems, acquisition of construction skills and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research of models that describe complex technological processes;</w:t>
            </w:r>
          </w:p>
          <w:p w:rsidR="00D02B42" w:rsidRPr="00E34C93" w:rsidRDefault="00D02B42" w:rsidP="00D02B4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development</w:t>
            </w:r>
            <w:proofErr w:type="gramEnd"/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of abilities to apply methods of system analysis,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synthesis and control technologies for research in the field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electricity.</w:t>
            </w:r>
          </w:p>
        </w:tc>
      </w:tr>
      <w:tr w:rsidR="00D02B42" w:rsidRPr="003256D1" w:rsidTr="00A75A82">
        <w:trPr>
          <w:trHeight w:val="1460"/>
        </w:trPr>
        <w:tc>
          <w:tcPr>
            <w:tcW w:w="4124" w:type="dxa"/>
          </w:tcPr>
          <w:p w:rsidR="00D02B42" w:rsidRPr="00E34C93" w:rsidRDefault="00D02B42" w:rsidP="00A75A8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D02B42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D02B42" w:rsidRPr="009F4F1D" w:rsidRDefault="00D02B42" w:rsidP="00D02B4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Gain an understanding of the concept of complex systems; Carry out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identification of parameters of control models; Ability to accept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scientifically sound solutions based on methods of system analysis and</w:t>
            </w:r>
          </w:p>
          <w:p w:rsidR="00D02B42" w:rsidRDefault="00D02B42" w:rsidP="00D02B4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management theory; Ability to develop methods of modeling, analysis and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technologies of synthesis of processes and systems in the field of technical systems;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  <w:p w:rsidR="00D02B42" w:rsidRPr="009F4F1D" w:rsidRDefault="00D02B42" w:rsidP="00D02B4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Apply the necessary research methods in the development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scientific works; use special methods when performing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scientific research; organize and conduct research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in the process of preparing the dissertation; carry out testing and implementation</w:t>
            </w:r>
          </w:p>
          <w:p w:rsidR="00D02B42" w:rsidRPr="009F4F1D" w:rsidRDefault="00D02B42" w:rsidP="00D02B4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research results in practice; have search skills</w:t>
            </w:r>
          </w:p>
          <w:p w:rsidR="00D02B42" w:rsidRPr="00E34C93" w:rsidRDefault="00D02B42" w:rsidP="00D02B4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independent</w:t>
            </w:r>
            <w:proofErr w:type="gramEnd"/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solution of scientific problems; choose scientific topics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work.</w:t>
            </w:r>
          </w:p>
        </w:tc>
      </w:tr>
      <w:tr w:rsidR="00D02B42" w:rsidRPr="00361281" w:rsidTr="00A75A82">
        <w:tc>
          <w:tcPr>
            <w:tcW w:w="4124" w:type="dxa"/>
          </w:tcPr>
          <w:p w:rsidR="00D02B42" w:rsidRPr="00E34C93" w:rsidRDefault="00D02B42" w:rsidP="00A75A8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D02B42" w:rsidRPr="00E34C93" w:rsidRDefault="00D02B42" w:rsidP="00A75A8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D02B42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D02B42" w:rsidRPr="009F4F1D" w:rsidRDefault="00D02B42" w:rsidP="00D02B4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Ability to perform original research, to achieve scientific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results that create new knowledge in the field of management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production and distribution of electricity; ability orally and in writing</w:t>
            </w:r>
          </w:p>
          <w:p w:rsidR="00D02B42" w:rsidRPr="009F4F1D" w:rsidRDefault="00D02B42" w:rsidP="00D02B4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present and discuss research results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in Ukrainian and English; ability to solve scientific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tasks to increase the reliability and efficiency of systems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control, protection and automation of power systems stipulated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 need to ensure sustainable development of the state; ability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identify, set and solve research problems in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areas of electricity generation and distribution management,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evaluate and ensure the quality of research; ability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adhere to research ethics as well as academic rules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integrity in scientific research and scientific and pedagogical</w:t>
            </w:r>
          </w:p>
          <w:p w:rsidR="00D02B42" w:rsidRPr="00E34C93" w:rsidRDefault="00D02B42" w:rsidP="00D02B4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activities</w:t>
            </w:r>
            <w:proofErr w:type="spellEnd"/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D02B42" w:rsidRPr="00D02B42" w:rsidTr="00D02B42">
        <w:trPr>
          <w:trHeight w:val="274"/>
        </w:trPr>
        <w:tc>
          <w:tcPr>
            <w:tcW w:w="4124" w:type="dxa"/>
          </w:tcPr>
          <w:p w:rsidR="00D02B42" w:rsidRPr="00E34C93" w:rsidRDefault="00D02B42" w:rsidP="00A75A8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D02B42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D02B42" w:rsidRDefault="00D02B42" w:rsidP="00A75A82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4331A3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 xml:space="preserve">1. </w:t>
            </w:r>
            <w:proofErr w:type="spellStart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Sylabus</w:t>
            </w:r>
            <w:proofErr w:type="spellEnd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>.</w:t>
            </w:r>
          </w:p>
          <w:p w:rsidR="00D02B42" w:rsidRPr="00D02B42" w:rsidRDefault="00D02B42" w:rsidP="00D02B42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</w:pPr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 xml:space="preserve">2. Основы теории управления в простых и сложных системах: учебное пособие /Воронеж, 2005 - 181 </w:t>
            </w:r>
            <w:proofErr w:type="gramStart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>с</w:t>
            </w:r>
            <w:proofErr w:type="gramEnd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 xml:space="preserve">. </w:t>
            </w:r>
          </w:p>
          <w:p w:rsidR="00D02B42" w:rsidRDefault="00D02B42" w:rsidP="00D02B42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 xml:space="preserve">3. </w:t>
            </w:r>
            <w:proofErr w:type="spellStart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>Клименко</w:t>
            </w:r>
            <w:proofErr w:type="spellEnd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 xml:space="preserve">, И.С. Теория систем и системный анализ / </w:t>
            </w:r>
            <w:proofErr w:type="spellStart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>Клименко</w:t>
            </w:r>
            <w:proofErr w:type="spellEnd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 xml:space="preserve"> И.С.— М.: Российский новый университет, 2014.— 264 </w:t>
            </w:r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c</w:t>
            </w:r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>.</w:t>
            </w:r>
          </w:p>
          <w:p w:rsidR="00D02B42" w:rsidRPr="00D02B42" w:rsidRDefault="00D02B42" w:rsidP="00D02B42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4. Modeling and analysis of dynamic systems Charles M. Close and Dean K.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Frederickand</w:t>
            </w:r>
            <w:proofErr w:type="spellEnd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Jonathan C. Newell-3rd</w:t>
            </w:r>
          </w:p>
          <w:p w:rsidR="00D02B42" w:rsidRDefault="00D02B42" w:rsidP="00D02B42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proofErr w:type="gramStart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ed</w:t>
            </w:r>
            <w:proofErr w:type="gramEnd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. </w:t>
            </w:r>
          </w:p>
          <w:p w:rsidR="00D02B42" w:rsidRPr="00D02B42" w:rsidRDefault="00D02B42" w:rsidP="00D02B42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</w:p>
          <w:p w:rsidR="00D02B42" w:rsidRPr="00E34C93" w:rsidRDefault="00D02B42" w:rsidP="00D02B4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lastRenderedPageBreak/>
              <w:t xml:space="preserve">5. Modeling and Analysis of Dynamic Systems, Second Edition / </w:t>
            </w:r>
            <w:proofErr w:type="spellStart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Ramin</w:t>
            </w:r>
            <w:proofErr w:type="spellEnd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S. 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Esfandiari</w:t>
            </w:r>
            <w:proofErr w:type="spellEnd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, </w:t>
            </w:r>
            <w:proofErr w:type="spellStart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Bei</w:t>
            </w:r>
            <w:proofErr w:type="spellEnd"/>
            <w:r w:rsidRPr="00D02B42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Lu, 2014, 558p.</w:t>
            </w:r>
          </w:p>
        </w:tc>
      </w:tr>
      <w:tr w:rsidR="00D02B42" w:rsidRPr="003256D1" w:rsidTr="00A75A82">
        <w:tc>
          <w:tcPr>
            <w:tcW w:w="4124" w:type="dxa"/>
          </w:tcPr>
          <w:p w:rsidR="00D02B42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lastRenderedPageBreak/>
              <w:t>Form of holding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D02B42" w:rsidRPr="009F4F1D" w:rsidRDefault="00D02B42" w:rsidP="00D02B4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Classes are held in the form of lectures using a demonstration</w:t>
            </w:r>
          </w:p>
          <w:p w:rsidR="00D02B42" w:rsidRPr="00E34C93" w:rsidRDefault="00D02B42" w:rsidP="00D02B4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material</w:t>
            </w:r>
            <w:proofErr w:type="gramEnd"/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. Lectures are informative and problematic</w:t>
            </w:r>
          </w:p>
        </w:tc>
      </w:tr>
      <w:tr w:rsidR="00D02B42" w:rsidTr="00A75A82">
        <w:tc>
          <w:tcPr>
            <w:tcW w:w="4124" w:type="dxa"/>
          </w:tcPr>
          <w:p w:rsidR="00D02B42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D02B42" w:rsidRPr="009F4F1D" w:rsidRDefault="00D02B42" w:rsidP="00D02B4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4F1D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Examination</w:t>
            </w:r>
            <w:proofErr w:type="spellEnd"/>
          </w:p>
          <w:p w:rsidR="00D02B42" w:rsidRPr="00E34C93" w:rsidRDefault="00D02B42" w:rsidP="00A75A8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02B42" w:rsidRDefault="00D02B42" w:rsidP="009F4F1D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</w:pPr>
    </w:p>
    <w:p w:rsidR="00D02B42" w:rsidRDefault="00D02B42" w:rsidP="009F4F1D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</w:pPr>
    </w:p>
    <w:p w:rsidR="009500AF" w:rsidRDefault="009500AF"/>
    <w:sectPr w:rsidR="009500A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F4F1D"/>
    <w:rsid w:val="002C6A9A"/>
    <w:rsid w:val="004043D6"/>
    <w:rsid w:val="007E61B2"/>
    <w:rsid w:val="009500AF"/>
    <w:rsid w:val="009F4F1D"/>
    <w:rsid w:val="00AA4B0F"/>
    <w:rsid w:val="00D02B42"/>
    <w:rsid w:val="00FA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B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525</Words>
  <Characters>2997</Characters>
  <Application>Microsoft Office Word</Application>
  <DocSecurity>0</DocSecurity>
  <Lines>24</Lines>
  <Paragraphs>7</Paragraphs>
  <ScaleCrop>false</ScaleCrop>
  <Company>Microsoft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2021-04-28T12:42:00Z</dcterms:created>
  <dcterms:modified xsi:type="dcterms:W3CDTF">2021-04-28T12:59:00Z</dcterms:modified>
</cp:coreProperties>
</file>