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3" w:type="dxa"/>
        <w:jc w:val="center"/>
        <w:tblCellMar>
          <w:left w:w="0" w:type="dxa"/>
          <w:right w:w="0" w:type="dxa"/>
        </w:tblCellMar>
        <w:tblLook w:val="04A0"/>
      </w:tblPr>
      <w:tblGrid>
        <w:gridCol w:w="5618"/>
        <w:gridCol w:w="222"/>
        <w:gridCol w:w="3723"/>
      </w:tblGrid>
      <w:tr w:rsidR="00B12D3D" w:rsidRPr="009A64AA" w:rsidTr="00B12D3D">
        <w:trPr>
          <w:trHeight w:val="403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2D3D" w:rsidRPr="009938AD" w:rsidRDefault="00B12D3D" w:rsidP="00B1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8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411210" cy="560173"/>
                  <wp:effectExtent l="19050" t="0" r="0" b="0"/>
                  <wp:docPr id="1" name="Рисунок 13" descr="https://lh4.googleusercontent.com/ZOtryIZFNtTBjiivds9kW_SYwtoOvrtNQRdWIly9SUGZUEUKPQsiXDQvdOcijYhDYs7_x081MhwSglpdyDPZaR6aXoooSS-H2O8mHXlyZ7zBPYRPPTDoWCzdZKKt-wx0ZKB4QI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lh4.googleusercontent.com/ZOtryIZFNtTBjiivds9kW_SYwtoOvrtNQRdWIly9SUGZUEUKPQsiXDQvdOcijYhDYs7_x081MhwSglpdyDPZaR6aXoooSS-H2O8mHXlyZ7zBPYRPPTDoWCzdZKKt-wx0ZKB4Q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907" cy="560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D3D" w:rsidRPr="009938AD" w:rsidRDefault="00B12D3D" w:rsidP="00B1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2D3D" w:rsidRPr="00754FBC" w:rsidRDefault="00B12D3D" w:rsidP="00B12D3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70C0"/>
                <w:lang w:val="en-US" w:eastAsia="ru-RU"/>
              </w:rPr>
            </w:pPr>
            <w:r w:rsidRPr="00F81282">
              <w:rPr>
                <w:rFonts w:ascii="Calibri" w:eastAsia="Times New Roman" w:hAnsi="Calibri" w:cs="Times New Roman"/>
                <w:b/>
                <w:bCs/>
                <w:color w:val="0070C0"/>
                <w:sz w:val="24"/>
                <w:szCs w:val="24"/>
                <w:lang w:val="en-US" w:eastAsia="ru-RU"/>
              </w:rPr>
              <w:t xml:space="preserve">Department of </w:t>
            </w:r>
            <w:r w:rsidRPr="00754FBC">
              <w:rPr>
                <w:rFonts w:ascii="Times" w:eastAsia="Times New Roman" w:hAnsi="Times" w:cs="Times"/>
                <w:b/>
                <w:bCs/>
                <w:color w:val="0070C0"/>
                <w:lang w:val="en-US" w:eastAsia="ru-RU"/>
              </w:rPr>
              <w:t>Management automation</w:t>
            </w:r>
            <w:r>
              <w:rPr>
                <w:rFonts w:ascii="Times" w:eastAsia="Times New Roman" w:hAnsi="Times" w:cs="Times"/>
                <w:b/>
                <w:bCs/>
                <w:color w:val="0070C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b/>
                <w:bCs/>
                <w:color w:val="0070C0"/>
                <w:lang w:val="en-US" w:eastAsia="ru-RU"/>
              </w:rPr>
              <w:t>electrical</w:t>
            </w:r>
            <w:r>
              <w:rPr>
                <w:rFonts w:ascii="Times" w:eastAsia="Times New Roman" w:hAnsi="Times" w:cs="Times"/>
                <w:b/>
                <w:bCs/>
                <w:color w:val="0070C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b/>
                <w:bCs/>
                <w:color w:val="0070C0"/>
                <w:lang w:val="en-US" w:eastAsia="ru-RU"/>
              </w:rPr>
              <w:t>complexes</w:t>
            </w:r>
          </w:p>
          <w:p w:rsidR="00B12D3D" w:rsidRPr="009938AD" w:rsidRDefault="00B12D3D" w:rsidP="00B12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B12D3D" w:rsidRDefault="00B12D3D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70C0"/>
          <w:lang w:val="en-US" w:eastAsia="ru-RU"/>
        </w:rPr>
      </w:pPr>
    </w:p>
    <w:p w:rsidR="00B12D3D" w:rsidRDefault="00B12D3D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70C0"/>
          <w:lang w:val="en-US" w:eastAsia="ru-RU"/>
        </w:rPr>
      </w:pPr>
    </w:p>
    <w:p w:rsidR="00B12D3D" w:rsidRPr="00FE5F2C" w:rsidRDefault="00B12D3D" w:rsidP="00B12D3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48"/>
          <w:szCs w:val="48"/>
          <w:lang w:val="en-US" w:eastAsia="ru-RU"/>
        </w:rPr>
      </w:pPr>
      <w:r w:rsidRPr="00FE5F2C">
        <w:rPr>
          <w:rFonts w:ascii="Times" w:eastAsia="Times New Roman" w:hAnsi="Times" w:cs="Times"/>
          <w:b/>
          <w:bCs/>
          <w:color w:val="002060"/>
          <w:sz w:val="48"/>
          <w:szCs w:val="48"/>
          <w:lang w:val="en-US" w:eastAsia="ru-RU"/>
        </w:rPr>
        <w:t>Optimal methods of power system control</w:t>
      </w:r>
    </w:p>
    <w:p w:rsidR="00FE5F2C" w:rsidRDefault="00FE5F2C" w:rsidP="00B12D3D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sz w:val="34"/>
          <w:szCs w:val="34"/>
          <w:lang w:val="en-US" w:eastAsia="ru-RU"/>
        </w:rPr>
      </w:pPr>
    </w:p>
    <w:p w:rsidR="00754FBC" w:rsidRPr="00754FBC" w:rsidRDefault="00754FBC" w:rsidP="00B12D3D">
      <w:pPr>
        <w:spacing w:after="0" w:line="240" w:lineRule="auto"/>
        <w:jc w:val="center"/>
        <w:rPr>
          <w:rFonts w:ascii="Times" w:eastAsia="Times New Roman" w:hAnsi="Times" w:cs="Times"/>
          <w:color w:val="002060"/>
          <w:sz w:val="34"/>
          <w:szCs w:val="34"/>
          <w:lang w:val="en-US" w:eastAsia="ru-RU"/>
        </w:rPr>
      </w:pPr>
      <w:r w:rsidRPr="00754FBC">
        <w:rPr>
          <w:rFonts w:ascii="Times" w:eastAsia="Times New Roman" w:hAnsi="Times" w:cs="Times"/>
          <w:b/>
          <w:bCs/>
          <w:color w:val="002060"/>
          <w:sz w:val="34"/>
          <w:szCs w:val="34"/>
          <w:lang w:val="en-US" w:eastAsia="ru-RU"/>
        </w:rPr>
        <w:t>Work program of the discipline (Syllabus)</w:t>
      </w:r>
    </w:p>
    <w:p w:rsidR="00FE5F2C" w:rsidRDefault="00754FBC" w:rsidP="00B12D3D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754FBC">
        <w:rPr>
          <w:rFonts w:ascii="Times" w:eastAsia="Times New Roman" w:hAnsi="Times" w:cs="Times"/>
          <w:color w:val="002060"/>
          <w:lang w:val="en-US" w:eastAsia="ru-RU"/>
        </w:rPr>
        <w:t> </w:t>
      </w:r>
    </w:p>
    <w:p w:rsidR="00754FBC" w:rsidRPr="00754FBC" w:rsidRDefault="00754FBC" w:rsidP="00B12D3D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754FBC">
        <w:rPr>
          <w:rFonts w:ascii="Times" w:eastAsia="Times New Roman" w:hAnsi="Times" w:cs="Times"/>
          <w:b/>
          <w:bCs/>
          <w:color w:val="002060"/>
          <w:lang w:val="en-US" w:eastAsia="ru-RU"/>
        </w:rPr>
        <w:t>Details of the discipline</w:t>
      </w: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FE5F2C" w:rsidTr="00E41625">
        <w:tc>
          <w:tcPr>
            <w:tcW w:w="4785" w:type="dxa"/>
          </w:tcPr>
          <w:p w:rsidR="00FE5F2C" w:rsidRDefault="00FE5F2C" w:rsidP="00E4162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786" w:type="dxa"/>
          </w:tcPr>
          <w:p w:rsidR="00FE5F2C" w:rsidRDefault="00FE5F2C" w:rsidP="00E4162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i/>
                <w:iCs/>
                <w:color w:val="0070C0"/>
                <w:sz w:val="18"/>
                <w:szCs w:val="18"/>
                <w:lang w:val="en-US" w:eastAsia="ru-RU"/>
              </w:rPr>
              <w:t>Third (Doctor of Philosophy)</w:t>
            </w:r>
          </w:p>
        </w:tc>
      </w:tr>
      <w:tr w:rsidR="00FE5F2C" w:rsidTr="00E41625">
        <w:tc>
          <w:tcPr>
            <w:tcW w:w="4785" w:type="dxa"/>
            <w:shd w:val="clear" w:color="auto" w:fill="DBE5F1" w:themeFill="accent1" w:themeFillTint="33"/>
          </w:tcPr>
          <w:p w:rsidR="00FE5F2C" w:rsidRDefault="00FE5F2C" w:rsidP="00E4162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Branch of knowledge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FE5F2C" w:rsidRDefault="00FE5F2C" w:rsidP="00E4162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14 "Electrical Engineering"</w:t>
            </w:r>
          </w:p>
        </w:tc>
      </w:tr>
      <w:tr w:rsidR="00FE5F2C" w:rsidRPr="009A64AA" w:rsidTr="00E41625">
        <w:tc>
          <w:tcPr>
            <w:tcW w:w="4785" w:type="dxa"/>
          </w:tcPr>
          <w:p w:rsidR="00FE5F2C" w:rsidRPr="006C201C" w:rsidRDefault="00FE5F2C" w:rsidP="00E41625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Specialty</w:t>
            </w:r>
          </w:p>
          <w:p w:rsidR="00FE5F2C" w:rsidRDefault="00FE5F2C" w:rsidP="00E4162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</w:tcPr>
          <w:p w:rsidR="00FE5F2C" w:rsidRDefault="00FE5F2C" w:rsidP="00E4162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141 "Electric power, electrical engineering and </w:t>
            </w:r>
            <w:proofErr w:type="spellStart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electromechanics</w:t>
            </w:r>
            <w:proofErr w:type="spellEnd"/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"</w:t>
            </w:r>
          </w:p>
        </w:tc>
      </w:tr>
      <w:tr w:rsidR="00FE5F2C" w:rsidRPr="009A64AA" w:rsidTr="00E41625">
        <w:tc>
          <w:tcPr>
            <w:tcW w:w="4785" w:type="dxa"/>
            <w:shd w:val="clear" w:color="auto" w:fill="DBE5F1" w:themeFill="accent1" w:themeFillTint="33"/>
          </w:tcPr>
          <w:p w:rsidR="00FE5F2C" w:rsidRPr="006C201C" w:rsidRDefault="00FE5F2C" w:rsidP="00E41625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Educational program</w:t>
            </w:r>
          </w:p>
          <w:p w:rsidR="00FE5F2C" w:rsidRDefault="00FE5F2C" w:rsidP="00E4162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FE5F2C" w:rsidRDefault="00FE5F2C" w:rsidP="00E4162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ELECTRIC POWER ENGINEERING, ELECTRICAL ENGINEERING AND ELECTROMECHANICS</w:t>
            </w:r>
          </w:p>
        </w:tc>
      </w:tr>
      <w:tr w:rsidR="00FE5F2C" w:rsidTr="00E41625">
        <w:tc>
          <w:tcPr>
            <w:tcW w:w="4785" w:type="dxa"/>
          </w:tcPr>
          <w:p w:rsidR="00FE5F2C" w:rsidRDefault="00FE5F2C" w:rsidP="00E4162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 status</w:t>
            </w:r>
          </w:p>
        </w:tc>
        <w:tc>
          <w:tcPr>
            <w:tcW w:w="4786" w:type="dxa"/>
          </w:tcPr>
          <w:p w:rsidR="00FE5F2C" w:rsidRDefault="00FE5F2C" w:rsidP="00E4162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Selective</w:t>
            </w:r>
          </w:p>
        </w:tc>
      </w:tr>
      <w:tr w:rsidR="00FE5F2C" w:rsidTr="00E41625">
        <w:tc>
          <w:tcPr>
            <w:tcW w:w="4785" w:type="dxa"/>
            <w:shd w:val="clear" w:color="auto" w:fill="DBE5F1" w:themeFill="accent1" w:themeFillTint="33"/>
          </w:tcPr>
          <w:p w:rsidR="00FE5F2C" w:rsidRDefault="00FE5F2C" w:rsidP="00E4162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study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FE5F2C" w:rsidRDefault="00FE5F2C" w:rsidP="00E4162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Eye (day)</w:t>
            </w:r>
          </w:p>
        </w:tc>
      </w:tr>
      <w:tr w:rsidR="00FE5F2C" w:rsidTr="00E41625">
        <w:tc>
          <w:tcPr>
            <w:tcW w:w="4785" w:type="dxa"/>
          </w:tcPr>
          <w:p w:rsidR="00FE5F2C" w:rsidRDefault="00FE5F2C" w:rsidP="00E4162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Year of preparation, semester</w:t>
            </w:r>
          </w:p>
        </w:tc>
        <w:tc>
          <w:tcPr>
            <w:tcW w:w="4786" w:type="dxa"/>
          </w:tcPr>
          <w:p w:rsidR="00FE5F2C" w:rsidRPr="00FE5F2C" w:rsidRDefault="00FE5F2C" w:rsidP="00E41625">
            <w:pPr>
              <w:jc w:val="both"/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2nd year, autumn semester</w:t>
            </w:r>
          </w:p>
        </w:tc>
      </w:tr>
      <w:tr w:rsidR="00FE5F2C" w:rsidTr="00E41625">
        <w:tc>
          <w:tcPr>
            <w:tcW w:w="4785" w:type="dxa"/>
            <w:shd w:val="clear" w:color="auto" w:fill="DBE5F1" w:themeFill="accent1" w:themeFillTint="33"/>
          </w:tcPr>
          <w:p w:rsidR="00FE5F2C" w:rsidRDefault="00FE5F2C" w:rsidP="00E4162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The scope of discipline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FE5F2C" w:rsidRPr="00FE5F2C" w:rsidRDefault="00FE5F2C" w:rsidP="00E41625">
            <w:pPr>
              <w:jc w:val="both"/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3 credits 90 hours (27 lectures)</w:t>
            </w:r>
          </w:p>
        </w:tc>
      </w:tr>
      <w:tr w:rsidR="00FE5F2C" w:rsidTr="00E41625">
        <w:tc>
          <w:tcPr>
            <w:tcW w:w="4785" w:type="dxa"/>
          </w:tcPr>
          <w:p w:rsidR="00FE5F2C" w:rsidRPr="006C201C" w:rsidRDefault="00FE5F2C" w:rsidP="00E41625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Semester control /</w:t>
            </w:r>
          </w:p>
          <w:p w:rsidR="00FE5F2C" w:rsidRDefault="00FE5F2C" w:rsidP="00E4162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control measures</w:t>
            </w:r>
          </w:p>
        </w:tc>
        <w:tc>
          <w:tcPr>
            <w:tcW w:w="4786" w:type="dxa"/>
          </w:tcPr>
          <w:p w:rsidR="00FE5F2C" w:rsidRPr="00FE5F2C" w:rsidRDefault="00FE5F2C" w:rsidP="00E41625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test</w:t>
            </w:r>
          </w:p>
        </w:tc>
      </w:tr>
      <w:tr w:rsidR="00FE5F2C" w:rsidTr="00E41625">
        <w:tc>
          <w:tcPr>
            <w:tcW w:w="4785" w:type="dxa"/>
            <w:shd w:val="clear" w:color="auto" w:fill="DBE5F1" w:themeFill="accent1" w:themeFillTint="33"/>
          </w:tcPr>
          <w:p w:rsidR="00FE5F2C" w:rsidRDefault="00FE5F2C" w:rsidP="00E4162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Lessons schedule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FE5F2C" w:rsidRPr="00FE5F2C" w:rsidRDefault="00FE5F2C" w:rsidP="00E41625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i/>
                <w:iCs/>
                <w:color w:val="000000"/>
                <w:sz w:val="19"/>
                <w:szCs w:val="19"/>
                <w:lang w:val="en-US" w:eastAsia="ru-RU"/>
              </w:rPr>
              <w:t>Thu 14:15, 16:10.</w:t>
            </w:r>
          </w:p>
        </w:tc>
      </w:tr>
      <w:tr w:rsidR="00FE5F2C" w:rsidTr="00E41625">
        <w:tc>
          <w:tcPr>
            <w:tcW w:w="4785" w:type="dxa"/>
          </w:tcPr>
          <w:p w:rsidR="00FE5F2C" w:rsidRDefault="00FE5F2C" w:rsidP="00E4162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786" w:type="dxa"/>
          </w:tcPr>
          <w:p w:rsidR="00FE5F2C" w:rsidRDefault="00FE5F2C" w:rsidP="00E4162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i/>
                <w:iCs/>
                <w:color w:val="0070C0"/>
                <w:sz w:val="18"/>
                <w:szCs w:val="18"/>
                <w:lang w:val="en-US" w:eastAsia="ru-RU"/>
              </w:rPr>
              <w:t>Ukrainian</w:t>
            </w:r>
          </w:p>
        </w:tc>
      </w:tr>
      <w:tr w:rsidR="00FE5F2C" w:rsidRPr="009A64AA" w:rsidTr="00E41625">
        <w:tc>
          <w:tcPr>
            <w:tcW w:w="4785" w:type="dxa"/>
            <w:shd w:val="clear" w:color="auto" w:fill="DBE5F1" w:themeFill="accent1" w:themeFillTint="33"/>
          </w:tcPr>
          <w:p w:rsidR="00FE5F2C" w:rsidRPr="006C201C" w:rsidRDefault="00FE5F2C" w:rsidP="00E41625">
            <w:pPr>
              <w:jc w:val="both"/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 about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leader /teachers</w:t>
            </w:r>
          </w:p>
          <w:p w:rsidR="00FE5F2C" w:rsidRDefault="00FE5F2C" w:rsidP="00E4162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DBE5F1" w:themeFill="accent1" w:themeFillTint="33"/>
          </w:tcPr>
          <w:p w:rsidR="00FE5F2C" w:rsidRPr="00754FBC" w:rsidRDefault="00FE5F2C" w:rsidP="00FE5F2C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Lecturer: </w:t>
            </w:r>
            <w:r w:rsidRPr="00754FBC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 xml:space="preserve">Ph.D., Associate Professor, </w:t>
            </w:r>
            <w:proofErr w:type="spellStart"/>
            <w:r w:rsidRPr="00754FBC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Toropov</w:t>
            </w:r>
            <w:proofErr w:type="spellEnd"/>
            <w:r w:rsidRPr="00754FBC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 xml:space="preserve"> Anton </w:t>
            </w:r>
            <w:proofErr w:type="spellStart"/>
            <w:r w:rsidRPr="00754FBC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Valerievich</w:t>
            </w:r>
            <w:proofErr w:type="spellEnd"/>
            <w:r w:rsidRPr="00754FBC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, tel. 066-736-54-53,</w:t>
            </w:r>
          </w:p>
          <w:p w:rsidR="00FE5F2C" w:rsidRPr="00754FBC" w:rsidRDefault="00FE5F2C" w:rsidP="00FE5F2C">
            <w:pPr>
              <w:jc w:val="both"/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email: toropovtosha@ukr.net </w:t>
            </w:r>
            <w:r w:rsidRPr="00754FBC">
              <w:rPr>
                <w:rFonts w:ascii="Times" w:eastAsia="Times New Roman" w:hAnsi="Times" w:cs="Times"/>
                <w:i/>
                <w:iCs/>
                <w:color w:val="0070C0"/>
                <w:sz w:val="11"/>
                <w:szCs w:val="11"/>
                <w:lang w:val="en-US" w:eastAsia="ru-RU"/>
              </w:rPr>
              <w:t>2</w:t>
            </w:r>
          </w:p>
          <w:p w:rsidR="00FE5F2C" w:rsidRPr="00754FBC" w:rsidRDefault="00FE5F2C" w:rsidP="00FE5F2C">
            <w:pPr>
              <w:jc w:val="both"/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sz w:val="19"/>
                <w:szCs w:val="19"/>
                <w:lang w:val="en-US" w:eastAsia="ru-RU"/>
              </w:rPr>
              <w:t>Practical / Seminar: </w:t>
            </w:r>
            <w:r w:rsidRPr="00754FBC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 xml:space="preserve">Ph.D., Associate Professor, </w:t>
            </w:r>
            <w:proofErr w:type="spellStart"/>
            <w:r w:rsidRPr="00754FBC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Toropov</w:t>
            </w:r>
            <w:proofErr w:type="spellEnd"/>
            <w:r w:rsidRPr="00754FBC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 xml:space="preserve"> Anton </w:t>
            </w:r>
            <w:proofErr w:type="spellStart"/>
            <w:r w:rsidRPr="00754FBC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Valeriyovych</w:t>
            </w:r>
            <w:proofErr w:type="spellEnd"/>
            <w:r w:rsidRPr="00754FBC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 xml:space="preserve"> ,,</w:t>
            </w:r>
          </w:p>
          <w:p w:rsidR="00FE5F2C" w:rsidRPr="00FE5F2C" w:rsidRDefault="00FE5F2C" w:rsidP="00E41625">
            <w:pPr>
              <w:jc w:val="both"/>
              <w:rPr>
                <w:rFonts w:ascii="Times" w:eastAsia="Times New Roman" w:hAnsi="Times" w:cs="Times"/>
                <w:color w:val="0070C0"/>
                <w:sz w:val="19"/>
                <w:szCs w:val="19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i/>
                <w:iCs/>
                <w:color w:val="0070C0"/>
                <w:sz w:val="19"/>
                <w:szCs w:val="19"/>
                <w:lang w:val="en-US" w:eastAsia="ru-RU"/>
              </w:rPr>
              <w:t>tel. 066-736-54-53, email: toropovtosha@ukr.net</w:t>
            </w:r>
          </w:p>
        </w:tc>
      </w:tr>
      <w:tr w:rsidR="00FE5F2C" w:rsidRPr="009A64AA" w:rsidTr="00E41625">
        <w:tc>
          <w:tcPr>
            <w:tcW w:w="4785" w:type="dxa"/>
          </w:tcPr>
          <w:p w:rsidR="00FE5F2C" w:rsidRDefault="00FE5F2C" w:rsidP="00E41625">
            <w:pPr>
              <w:jc w:val="both"/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6C201C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 placement</w:t>
            </w:r>
          </w:p>
        </w:tc>
        <w:tc>
          <w:tcPr>
            <w:tcW w:w="4786" w:type="dxa"/>
          </w:tcPr>
          <w:p w:rsidR="00FE5F2C" w:rsidRPr="00FE5F2C" w:rsidRDefault="00FE5F2C" w:rsidP="00E41625">
            <w:pPr>
              <w:jc w:val="both"/>
              <w:rPr>
                <w:rFonts w:ascii="Times" w:eastAsia="Times New Roman" w:hAnsi="Times" w:cs="Times"/>
                <w:color w:val="0000FF"/>
                <w:sz w:val="18"/>
                <w:szCs w:val="18"/>
                <w:lang w:val="en-US" w:eastAsia="ru-RU"/>
              </w:rPr>
            </w:pPr>
            <w:hyperlink r:id="rId5" w:history="1">
              <w:r w:rsidRPr="00754FBC">
                <w:rPr>
                  <w:rFonts w:ascii="Times" w:eastAsia="Times New Roman" w:hAnsi="Times" w:cs="Times"/>
                  <w:color w:val="0000FF"/>
                  <w:sz w:val="18"/>
                  <w:u w:val="single"/>
                  <w:lang w:val="en-US" w:eastAsia="ru-RU"/>
                </w:rPr>
                <w:t>https://classroom.google.com/c/MTQ0NTEyODIyOTk5</w:t>
              </w:r>
            </w:hyperlink>
          </w:p>
        </w:tc>
      </w:tr>
    </w:tbl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  <w:t>1 </w:t>
      </w:r>
      <w:r w:rsidRPr="00754FB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In the fields Field of knowledge / Specialty / Educational program: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754FB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For disciplines of professional and practical training the information according to the curriculum is specified.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r w:rsidRPr="00754FB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For social sciences and humanities, a list of industries, specialties, or "for all" is indicated.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  <w:t>2 </w:t>
      </w:r>
      <w:r w:rsidRPr="00754FB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Teacher's email or other contacts for feedback, it is possible to indicate reception hours or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proofErr w:type="gramStart"/>
      <w:r w:rsidRPr="00754FB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hours</w:t>
      </w:r>
      <w:proofErr w:type="gramEnd"/>
      <w:r w:rsidRPr="00754FB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 xml:space="preserve"> for communication in case of contact telephone numbers. For the syllabus of a discipline that teaches a lot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proofErr w:type="gramStart"/>
      <w:r w:rsidRPr="00754FB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teachers</w:t>
      </w:r>
      <w:proofErr w:type="gramEnd"/>
      <w:r w:rsidRPr="00754FB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 xml:space="preserve"> (for example, history, philosophy, etc.) you can specify the page of the site where the contact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</w:pPr>
      <w:proofErr w:type="gramStart"/>
      <w:r w:rsidRPr="00754FB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>information</w:t>
      </w:r>
      <w:proofErr w:type="gramEnd"/>
      <w:r w:rsidRPr="00754FBC">
        <w:rPr>
          <w:rFonts w:ascii="Times" w:eastAsia="Times New Roman" w:hAnsi="Times" w:cs="Times"/>
          <w:color w:val="0070C0"/>
          <w:sz w:val="18"/>
          <w:szCs w:val="18"/>
          <w:lang w:val="en-US" w:eastAsia="ru-RU"/>
        </w:rPr>
        <w:t xml:space="preserve"> of teachers for relevant groups, faculties, institutes.</w:t>
      </w:r>
    </w:p>
    <w:p w:rsidR="00754FBC" w:rsidRPr="00FE5F2C" w:rsidRDefault="00754FBC" w:rsidP="00FE5F2C">
      <w:pPr>
        <w:shd w:val="clear" w:color="auto" w:fill="BFBFBF" w:themeFill="background1" w:themeFillShade="BF"/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FE5F2C">
        <w:rPr>
          <w:rFonts w:ascii="Times" w:eastAsia="Times New Roman" w:hAnsi="Times" w:cs="Times"/>
          <w:b/>
          <w:bCs/>
          <w:color w:val="002060"/>
          <w:lang w:val="en-US" w:eastAsia="ru-RU"/>
        </w:rPr>
        <w:lastRenderedPageBreak/>
        <w:t>The program of the discipline</w:t>
      </w:r>
    </w:p>
    <w:p w:rsidR="00FE5F2C" w:rsidRDefault="00FE5F2C" w:rsidP="00FE5F2C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754FBC" w:rsidRDefault="00754FBC" w:rsidP="00FE5F2C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  <w:r w:rsidRPr="00754FBC">
        <w:rPr>
          <w:rFonts w:ascii="Times" w:eastAsia="Times New Roman" w:hAnsi="Times" w:cs="Times"/>
          <w:b/>
          <w:bCs/>
          <w:color w:val="002060"/>
          <w:lang w:val="en-US" w:eastAsia="ru-RU"/>
        </w:rPr>
        <w:t>1. Description of the discipline, its purpose, subject of study and learning outcomes</w:t>
      </w:r>
    </w:p>
    <w:p w:rsidR="00FE5F2C" w:rsidRPr="00754FBC" w:rsidRDefault="00FE5F2C" w:rsidP="00FE5F2C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Recently, software systems for analysis and synthesis are increasingly used</w:t>
      </w:r>
      <w:r w:rsidR="00FE5F2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power systems. Such software tools allow you to solve synthesis problems with</w:t>
      </w:r>
      <w:r w:rsidR="00FE5F2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using modern methods of finding optimal and close to optimal solutions, by</w:t>
      </w:r>
      <w:r w:rsidR="00FE5F2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solving complex mathematical problems by numerical methods, including symbolic transformations</w:t>
      </w:r>
      <w:r w:rsidR="00FE5F2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and calculations with a high level of display quality of the calculation results. Application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application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software significantly expands the possibilities of automation of all stages</w:t>
      </w:r>
      <w:r w:rsidR="00FE5F2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mathematical analysis of existing dynamic systems.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The purpose of studying the discipline can be noted the formation of students' theoretical knowledge</w:t>
      </w:r>
      <w:r w:rsidR="00FE5F2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and practical skills of using the most modern methods of synthesis and analysis of electric power</w:t>
      </w:r>
      <w:r w:rsidR="00FE5F2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systems of different class. 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the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study of the material of this discipline is exclusively focused on the broad</w:t>
      </w:r>
      <w:r w:rsidR="00FE5F2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application of computer technology and programming.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The subject of the discipline is integrated computer mathematics systems.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The result of studying the discipline is the formation of students' abilities: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-use modern methods of synthesis of electrical systems to solve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engineering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tasks in the field of electric power, electrical engineering and </w:t>
      </w:r>
      <w:proofErr w:type="spellStart"/>
      <w:r w:rsidRPr="00754FBC">
        <w:rPr>
          <w:rFonts w:ascii="Times" w:eastAsia="Times New Roman" w:hAnsi="Times" w:cs="Times"/>
          <w:color w:val="000000"/>
          <w:lang w:val="en-US" w:eastAsia="ru-RU"/>
        </w:rPr>
        <w:t>electromechanics</w:t>
      </w:r>
      <w:proofErr w:type="spellEnd"/>
      <w:r w:rsidRPr="00754FBC">
        <w:rPr>
          <w:rFonts w:ascii="Times" w:eastAsia="Times New Roman" w:hAnsi="Times" w:cs="Times"/>
          <w:color w:val="000000"/>
          <w:lang w:val="en-US" w:eastAsia="ru-RU"/>
        </w:rPr>
        <w:t>;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-develop software projects based on the use of subject technology</w:t>
      </w:r>
      <w:r w:rsidR="00FE5F2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oriented programming;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-create and apply algorithms to solve typical problems.</w:t>
      </w:r>
    </w:p>
    <w:p w:rsid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-solve basic symbolic and numerical problems, build graphs of functions,</w:t>
      </w:r>
      <w:r w:rsidR="00FE5F2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solve linear and nonlinear equations, use numerical integration and solution</w:t>
      </w:r>
      <w:r w:rsidR="00FE5F2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differential equations of different classes.</w:t>
      </w:r>
    </w:p>
    <w:p w:rsidR="00FE5F2C" w:rsidRPr="00754FB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754FBC" w:rsidRPr="00754FBC" w:rsidRDefault="00754FBC" w:rsidP="00FE5F2C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754FBC">
        <w:rPr>
          <w:rFonts w:ascii="Times" w:eastAsia="Times New Roman" w:hAnsi="Times" w:cs="Times"/>
          <w:b/>
          <w:bCs/>
          <w:color w:val="002060"/>
          <w:lang w:val="en-US" w:eastAsia="ru-RU"/>
        </w:rPr>
        <w:t xml:space="preserve">2. Prerequisites and </w:t>
      </w:r>
      <w:proofErr w:type="spellStart"/>
      <w:r w:rsidRPr="00754FBC">
        <w:rPr>
          <w:rFonts w:ascii="Times" w:eastAsia="Times New Roman" w:hAnsi="Times" w:cs="Times"/>
          <w:b/>
          <w:bCs/>
          <w:color w:val="002060"/>
          <w:lang w:val="en-US" w:eastAsia="ru-RU"/>
        </w:rPr>
        <w:t>postrequisites</w:t>
      </w:r>
      <w:proofErr w:type="spellEnd"/>
      <w:r w:rsidRPr="00754FBC">
        <w:rPr>
          <w:rFonts w:ascii="Times" w:eastAsia="Times New Roman" w:hAnsi="Times" w:cs="Times"/>
          <w:b/>
          <w:bCs/>
          <w:color w:val="002060"/>
          <w:lang w:val="en-US" w:eastAsia="ru-RU"/>
        </w:rPr>
        <w:t xml:space="preserve"> of the discipline (place in the structural and logical scheme of training for</w:t>
      </w:r>
      <w:r w:rsidR="00FE5F2C">
        <w:rPr>
          <w:rFonts w:ascii="Times" w:eastAsia="Times New Roman" w:hAnsi="Times" w:cs="Times"/>
          <w:b/>
          <w:bCs/>
          <w:color w:val="00206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b/>
          <w:bCs/>
          <w:color w:val="002060"/>
          <w:lang w:val="en-US" w:eastAsia="ru-RU"/>
        </w:rPr>
        <w:t>relevant educational program)</w:t>
      </w: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Course "Optimal methods of power system control"</w:t>
      </w:r>
      <w:r w:rsidR="00FE5F2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is taught on the basis of knowledge and skills acquired by students while studying credit modules</w:t>
      </w:r>
      <w:r w:rsidR="00FE5F2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such disciplines as "Higher Mathematics", "Theory of Automatic Control",</w:t>
      </w:r>
      <w:r w:rsidR="00FE5F2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"Theory</w:t>
      </w:r>
      <w:r w:rsidR="00FE5F2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optimal management ", etc.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Knowledge and skills acquired in the process of studying the credit module "Optimal methods</w:t>
      </w:r>
      <w:r w:rsidR="00FE5F2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control of electric power systems ", are necessary for each specialist of the given</w:t>
      </w:r>
      <w:r w:rsidR="00FE5F2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specialties that solve engineering problems in the field of electrical automation and</w:t>
      </w:r>
      <w:r w:rsidR="00FE5F2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spellStart"/>
      <w:r w:rsidRPr="00754FBC">
        <w:rPr>
          <w:rFonts w:ascii="Times" w:eastAsia="Times New Roman" w:hAnsi="Times" w:cs="Times"/>
          <w:color w:val="000000"/>
          <w:lang w:val="en-US" w:eastAsia="ru-RU"/>
        </w:rPr>
        <w:t>mechatronics</w:t>
      </w:r>
      <w:proofErr w:type="spellEnd"/>
      <w:r w:rsidRPr="00754FBC">
        <w:rPr>
          <w:rFonts w:ascii="Times" w:eastAsia="Times New Roman" w:hAnsi="Times" w:cs="Times"/>
          <w:color w:val="000000"/>
          <w:lang w:val="en-US" w:eastAsia="ru-RU"/>
        </w:rPr>
        <w:t>.</w:t>
      </w:r>
    </w:p>
    <w:p w:rsidR="00FE5F2C" w:rsidRDefault="00FE5F2C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754FBC" w:rsidRDefault="00754FBC" w:rsidP="00FE5F2C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  <w:r w:rsidRPr="00754FBC">
        <w:rPr>
          <w:rFonts w:ascii="Times" w:eastAsia="Times New Roman" w:hAnsi="Times" w:cs="Times"/>
          <w:b/>
          <w:bCs/>
          <w:color w:val="002060"/>
          <w:lang w:val="en-US" w:eastAsia="ru-RU"/>
        </w:rPr>
        <w:t>3. The content of the discipline</w:t>
      </w:r>
    </w:p>
    <w:p w:rsidR="00FE5F2C" w:rsidRPr="00754FBC" w:rsidRDefault="00FE5F2C" w:rsidP="00FE5F2C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Course "Optimal methods of power system control"</w:t>
      </w:r>
      <w:r w:rsidR="00FE5F2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consists of 3 sections:</w:t>
      </w:r>
    </w:p>
    <w:p w:rsidR="00FE5F2C" w:rsidRDefault="00754FBC" w:rsidP="00FE5F2C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-</w:t>
      </w:r>
      <w:r w:rsidR="00FE5F2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b/>
          <w:bCs/>
          <w:color w:val="000000"/>
          <w:lang w:val="en-US" w:eastAsia="ru-RU"/>
        </w:rPr>
        <w:t>Section</w:t>
      </w:r>
      <w:r w:rsidR="00FE5F2C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b/>
          <w:bCs/>
          <w:color w:val="000000"/>
          <w:lang w:val="en-US" w:eastAsia="ru-RU"/>
        </w:rPr>
        <w:t>1. Introduction</w:t>
      </w:r>
      <w:r w:rsidR="00FE5F2C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b/>
          <w:bCs/>
          <w:color w:val="000000"/>
          <w:lang w:val="en-US" w:eastAsia="ru-RU"/>
        </w:rPr>
        <w:t>to</w:t>
      </w:r>
      <w:r w:rsidR="00FE5F2C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b/>
          <w:bCs/>
          <w:color w:val="000000"/>
          <w:lang w:val="en-US" w:eastAsia="ru-RU"/>
        </w:rPr>
        <w:t>discipline</w:t>
      </w:r>
      <w:r w:rsidR="00FE5F2C">
        <w:rPr>
          <w:rFonts w:ascii="Times" w:eastAsia="Times New Roman" w:hAnsi="Times" w:cs="Times"/>
          <w:b/>
          <w:bCs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b/>
          <w:bCs/>
          <w:color w:val="000000"/>
          <w:lang w:val="en-US" w:eastAsia="ru-RU"/>
        </w:rPr>
        <w:t>"</w:t>
      </w:r>
      <w:r w:rsidR="00FE5F2C" w:rsidRPr="00FE5F2C">
        <w:rPr>
          <w:rFonts w:ascii="Times" w:eastAsia="Times New Roman" w:hAnsi="Times" w:cs="Times"/>
          <w:b/>
          <w:bCs/>
          <w:color w:val="000000"/>
          <w:lang w:val="en-US" w:eastAsia="ru-RU"/>
        </w:rPr>
        <w:t>Optimal methods of power system control</w:t>
      </w:r>
    </w:p>
    <w:p w:rsidR="00754FBC" w:rsidRPr="00754FBC" w:rsidRDefault="00754FBC" w:rsidP="00FE5F2C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Topic 1.1.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> Review and comparative characteristics of methods of analysis and research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power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systems.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Topic 1.2.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Existing software systems for the study of power systems that</w:t>
      </w:r>
      <w:r w:rsidR="00144561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are described by structural schemes and differential equations.</w:t>
      </w:r>
      <w:proofErr w:type="gramEnd"/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- </w:t>
      </w:r>
      <w:r w:rsidRPr="00754FBC">
        <w:rPr>
          <w:rFonts w:ascii="Times" w:eastAsia="Times New Roman" w:hAnsi="Times" w:cs="Times"/>
          <w:b/>
          <w:bCs/>
          <w:color w:val="000000"/>
          <w:lang w:val="en-US" w:eastAsia="ru-RU"/>
        </w:rPr>
        <w:t>Section 2. Integrated systems of analysis of dynamic systems MATLAB and MAPLE: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Topic 2.1.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MATLAB computer-aided design system.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> System startup and order</w:t>
      </w:r>
      <w:r w:rsidR="00144561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work.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Topic 2.2.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Using MATLAB and MAPLE systems to solve algebraic and</w:t>
      </w:r>
      <w:r w:rsidR="00144561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differential equations.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Using the MATLAB system to solve optimization problems.</w:t>
      </w:r>
      <w:proofErr w:type="gramEnd"/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Topic 2.3.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Environment expansion packages.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SIMULINK.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CONTROL.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The main purpose</w:t>
      </w:r>
      <w:r w:rsidR="00144561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and scope.</w:t>
      </w:r>
      <w:proofErr w:type="gramEnd"/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- </w:t>
      </w:r>
      <w:r w:rsidRPr="00754FBC">
        <w:rPr>
          <w:rFonts w:ascii="Times" w:eastAsia="Times New Roman" w:hAnsi="Times" w:cs="Times"/>
          <w:b/>
          <w:bCs/>
          <w:color w:val="000000"/>
          <w:lang w:val="en-US" w:eastAsia="ru-RU"/>
        </w:rPr>
        <w:t>Section 3. Modern methods of synthesis of electric power systems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Topic 3.1.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> Review of existing methods of synthesis of electric power systems as desired</w:t>
      </w:r>
      <w:r w:rsidR="00144561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characteristics. 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Types of criteria that determine the type of desired system characteristics.</w:t>
      </w:r>
      <w:proofErr w:type="gramEnd"/>
      <w:r w:rsidR="00144561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Topic 3.2.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Methods of synthesis of electric power systems optimal for a certain function</w:t>
      </w:r>
      <w:r w:rsidR="00144561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or criterion.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> 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Methods of synthesis of electric power systems optimal for a certain functionality</w:t>
      </w:r>
      <w:r w:rsidR="00144561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quality.</w:t>
      </w:r>
      <w:proofErr w:type="gramEnd"/>
    </w:p>
    <w:p w:rsid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Topic 3.3.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> Methods of synthesis of electric power systems, taking into account perturbations</w:t>
      </w:r>
      <w:r w:rsidR="00144561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stochastic influence with the characteristics of "noise".</w:t>
      </w:r>
    </w:p>
    <w:p w:rsidR="00144561" w:rsidRDefault="00144561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144561" w:rsidRDefault="00144561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144561" w:rsidRDefault="00144561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144561" w:rsidRPr="00754FBC" w:rsidRDefault="00144561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754FBC" w:rsidRDefault="00754FBC" w:rsidP="00144561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  <w:r w:rsidRPr="00754FBC">
        <w:rPr>
          <w:rFonts w:ascii="Times" w:eastAsia="Times New Roman" w:hAnsi="Times" w:cs="Times"/>
          <w:b/>
          <w:bCs/>
          <w:color w:val="002060"/>
          <w:lang w:val="en-US" w:eastAsia="ru-RU"/>
        </w:rPr>
        <w:lastRenderedPageBreak/>
        <w:t>4. Training materials and resources</w:t>
      </w:r>
    </w:p>
    <w:p w:rsidR="00144561" w:rsidRPr="00754FBC" w:rsidRDefault="00144561" w:rsidP="00144561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b/>
          <w:bCs/>
          <w:color w:val="000000"/>
          <w:lang w:val="en-US" w:eastAsia="ru-RU"/>
        </w:rPr>
        <w:t>Basic literature:</w:t>
      </w:r>
    </w:p>
    <w:p w:rsidR="00144561" w:rsidRPr="00144561" w:rsidRDefault="00144561" w:rsidP="00144561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144561" w:rsidRPr="00144561" w:rsidRDefault="00144561" w:rsidP="00144561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144561">
        <w:rPr>
          <w:rFonts w:ascii="Times" w:eastAsia="Times New Roman" w:hAnsi="Times" w:cs="Times"/>
          <w:color w:val="000000"/>
          <w:lang w:val="en-US" w:eastAsia="ru-RU"/>
        </w:rPr>
        <w:t xml:space="preserve">1. </w:t>
      </w:r>
      <w:proofErr w:type="spellStart"/>
      <w:r w:rsidRPr="00144561">
        <w:rPr>
          <w:rFonts w:ascii="Times" w:eastAsia="Times New Roman" w:hAnsi="Times" w:cs="Times"/>
          <w:color w:val="000000"/>
          <w:lang w:val="en-US" w:eastAsia="ru-RU"/>
        </w:rPr>
        <w:t>В.І.Гостєв</w:t>
      </w:r>
      <w:proofErr w:type="spellEnd"/>
      <w:r w:rsidRPr="00144561">
        <w:rPr>
          <w:rFonts w:ascii="Times" w:eastAsia="Times New Roman" w:hAnsi="Times" w:cs="Times"/>
          <w:color w:val="000000"/>
          <w:lang w:val="en-US" w:eastAsia="ru-RU"/>
        </w:rPr>
        <w:t xml:space="preserve">, </w:t>
      </w:r>
      <w:proofErr w:type="spellStart"/>
      <w:r w:rsidRPr="00144561">
        <w:rPr>
          <w:rFonts w:ascii="Times" w:eastAsia="Times New Roman" w:hAnsi="Times" w:cs="Times"/>
          <w:color w:val="000000"/>
          <w:lang w:val="en-US" w:eastAsia="ru-RU"/>
        </w:rPr>
        <w:t>О.А.Баранов</w:t>
      </w:r>
      <w:proofErr w:type="spellEnd"/>
      <w:r w:rsidRPr="00144561">
        <w:rPr>
          <w:rFonts w:ascii="Times" w:eastAsia="Times New Roman" w:hAnsi="Times" w:cs="Times"/>
          <w:color w:val="000000"/>
          <w:lang w:val="en-US" w:eastAsia="ru-RU"/>
        </w:rPr>
        <w:t xml:space="preserve">, </w:t>
      </w:r>
      <w:proofErr w:type="spellStart"/>
      <w:r w:rsidRPr="00144561">
        <w:rPr>
          <w:rFonts w:ascii="Times" w:eastAsia="Times New Roman" w:hAnsi="Times" w:cs="Times"/>
          <w:color w:val="000000"/>
          <w:lang w:val="en-US" w:eastAsia="ru-RU"/>
        </w:rPr>
        <w:t>І.П.Лісовий</w:t>
      </w:r>
      <w:proofErr w:type="spellEnd"/>
      <w:r w:rsidRPr="00144561">
        <w:rPr>
          <w:rFonts w:ascii="Times" w:eastAsia="Times New Roman" w:hAnsi="Times" w:cs="Times"/>
          <w:color w:val="000000"/>
          <w:lang w:val="en-US" w:eastAsia="ru-RU"/>
        </w:rPr>
        <w:t xml:space="preserve">, </w:t>
      </w:r>
      <w:proofErr w:type="spellStart"/>
      <w:r w:rsidRPr="00144561">
        <w:rPr>
          <w:rFonts w:ascii="Times" w:eastAsia="Times New Roman" w:hAnsi="Times" w:cs="Times"/>
          <w:color w:val="000000"/>
          <w:lang w:val="en-US" w:eastAsia="ru-RU"/>
        </w:rPr>
        <w:t>С.О.Шматок</w:t>
      </w:r>
      <w:proofErr w:type="spellEnd"/>
      <w:r w:rsidRPr="00144561">
        <w:rPr>
          <w:rFonts w:ascii="Times" w:eastAsia="Times New Roman" w:hAnsi="Times" w:cs="Times"/>
          <w:color w:val="000000"/>
          <w:lang w:val="en-US" w:eastAsia="ru-RU"/>
        </w:rPr>
        <w:t xml:space="preserve">. </w:t>
      </w:r>
      <w:proofErr w:type="spellStart"/>
      <w:r w:rsidRPr="00144561">
        <w:rPr>
          <w:rFonts w:ascii="Times" w:eastAsia="Times New Roman" w:hAnsi="Times" w:cs="Times"/>
          <w:color w:val="000000"/>
          <w:lang w:val="en-US" w:eastAsia="ru-RU"/>
        </w:rPr>
        <w:t>Оптимальне</w:t>
      </w:r>
      <w:proofErr w:type="spellEnd"/>
      <w:r w:rsidRPr="00144561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spellStart"/>
      <w:r w:rsidRPr="00144561">
        <w:rPr>
          <w:rFonts w:ascii="Times" w:eastAsia="Times New Roman" w:hAnsi="Times" w:cs="Times"/>
          <w:color w:val="000000"/>
          <w:lang w:val="en-US" w:eastAsia="ru-RU"/>
        </w:rPr>
        <w:t>керування</w:t>
      </w:r>
      <w:proofErr w:type="spellEnd"/>
      <w:r w:rsidRPr="00144561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spellStart"/>
      <w:r w:rsidRPr="00144561">
        <w:rPr>
          <w:rFonts w:ascii="Times" w:eastAsia="Times New Roman" w:hAnsi="Times" w:cs="Times"/>
          <w:color w:val="000000"/>
          <w:lang w:val="en-US" w:eastAsia="ru-RU"/>
        </w:rPr>
        <w:t>складними</w:t>
      </w:r>
      <w:proofErr w:type="spellEnd"/>
      <w:r w:rsidRPr="00144561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144561">
        <w:rPr>
          <w:rFonts w:ascii="Times" w:eastAsia="Times New Roman" w:hAnsi="Times" w:cs="Times"/>
          <w:color w:val="000000"/>
          <w:lang w:eastAsia="ru-RU"/>
        </w:rPr>
        <w:t>об</w:t>
      </w:r>
      <w:r w:rsidRPr="00144561">
        <w:rPr>
          <w:rFonts w:ascii="Times" w:eastAsia="Times New Roman" w:hAnsi="Times" w:cs="Times"/>
          <w:color w:val="000000"/>
          <w:lang w:val="en-US" w:eastAsia="ru-RU"/>
        </w:rPr>
        <w:t>′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єктами</w:t>
      </w:r>
      <w:proofErr w:type="spellEnd"/>
      <w:r w:rsidRPr="00144561">
        <w:rPr>
          <w:rFonts w:ascii="Times" w:eastAsia="Times New Roman" w:hAnsi="Times" w:cs="Times"/>
          <w:color w:val="000000"/>
          <w:lang w:val="en-US" w:eastAsia="ru-RU"/>
        </w:rPr>
        <w:t>. -</w:t>
      </w:r>
      <w:proofErr w:type="gramStart"/>
      <w:r w:rsidRPr="00144561">
        <w:rPr>
          <w:rFonts w:ascii="Times" w:eastAsia="Times New Roman" w:hAnsi="Times" w:cs="Times"/>
          <w:color w:val="000000"/>
          <w:lang w:eastAsia="ru-RU"/>
        </w:rPr>
        <w:t>К</w:t>
      </w:r>
      <w:r w:rsidRPr="00144561">
        <w:rPr>
          <w:rFonts w:ascii="Times" w:eastAsia="Times New Roman" w:hAnsi="Times" w:cs="Times"/>
          <w:color w:val="000000"/>
          <w:lang w:val="en-US" w:eastAsia="ru-RU"/>
        </w:rPr>
        <w:t>.:</w:t>
      </w:r>
      <w:proofErr w:type="gramEnd"/>
      <w:r w:rsidRPr="00144561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Радіоаматор</w:t>
      </w:r>
      <w:proofErr w:type="spellEnd"/>
      <w:r w:rsidRPr="00144561">
        <w:rPr>
          <w:rFonts w:ascii="Times" w:eastAsia="Times New Roman" w:hAnsi="Times" w:cs="Times"/>
          <w:color w:val="000000"/>
          <w:lang w:val="en-US" w:eastAsia="ru-RU"/>
        </w:rPr>
        <w:t>,2000.-208</w:t>
      </w:r>
      <w:r w:rsidRPr="00144561">
        <w:rPr>
          <w:rFonts w:ascii="Times" w:eastAsia="Times New Roman" w:hAnsi="Times" w:cs="Times"/>
          <w:color w:val="000000"/>
          <w:lang w:eastAsia="ru-RU"/>
        </w:rPr>
        <w:t>с</w:t>
      </w:r>
      <w:r w:rsidRPr="00144561">
        <w:rPr>
          <w:rFonts w:ascii="Times" w:eastAsia="Times New Roman" w:hAnsi="Times" w:cs="Times"/>
          <w:color w:val="000000"/>
          <w:lang w:val="en-US" w:eastAsia="ru-RU"/>
        </w:rPr>
        <w:t xml:space="preserve">. </w:t>
      </w:r>
    </w:p>
    <w:p w:rsidR="00144561" w:rsidRPr="00144561" w:rsidRDefault="00144561" w:rsidP="00144561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144561">
        <w:rPr>
          <w:rFonts w:ascii="Times" w:eastAsia="Times New Roman" w:hAnsi="Times" w:cs="Times"/>
          <w:color w:val="000000"/>
          <w:lang w:eastAsia="ru-RU"/>
        </w:rPr>
        <w:t>2. Куропаткин П. В. Оптимальные и адаптивные системы. /Куропаткин П. В. — М.</w:t>
      </w:r>
      <w:proofErr w:type="gramStart"/>
      <w:r w:rsidRPr="00144561">
        <w:rPr>
          <w:rFonts w:ascii="Times" w:eastAsia="Times New Roman" w:hAnsi="Times" w:cs="Times"/>
          <w:color w:val="000000"/>
          <w:lang w:eastAsia="ru-RU"/>
        </w:rPr>
        <w:t xml:space="preserve"> :</w:t>
      </w:r>
      <w:proofErr w:type="gramEnd"/>
      <w:r w:rsidRPr="00144561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Высш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.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шк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., 1980. — 287 с. </w:t>
      </w:r>
    </w:p>
    <w:p w:rsidR="00144561" w:rsidRPr="00144561" w:rsidRDefault="00144561" w:rsidP="00144561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144561">
        <w:rPr>
          <w:rFonts w:ascii="Times" w:eastAsia="Times New Roman" w:hAnsi="Times" w:cs="Times"/>
          <w:color w:val="000000"/>
          <w:lang w:eastAsia="ru-RU"/>
        </w:rPr>
        <w:t>3. Александров А. Г. Оптимальные и адаптивные системы</w:t>
      </w:r>
      <w:proofErr w:type="gramStart"/>
      <w:r w:rsidRPr="00144561">
        <w:rPr>
          <w:rFonts w:ascii="Times" w:eastAsia="Times New Roman" w:hAnsi="Times" w:cs="Times"/>
          <w:color w:val="000000"/>
          <w:lang w:eastAsia="ru-RU"/>
        </w:rPr>
        <w:t xml:space="preserve"> :</w:t>
      </w:r>
      <w:proofErr w:type="gramEnd"/>
      <w:r w:rsidRPr="00144561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учебн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. пос. – М. : Электронная книга, 2003. – 278 с. </w:t>
      </w:r>
    </w:p>
    <w:p w:rsidR="00144561" w:rsidRPr="00144561" w:rsidRDefault="00144561" w:rsidP="00144561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144561">
        <w:rPr>
          <w:rFonts w:ascii="Times" w:eastAsia="Times New Roman" w:hAnsi="Times" w:cs="Times"/>
          <w:color w:val="000000"/>
          <w:lang w:eastAsia="ru-RU"/>
        </w:rPr>
        <w:t xml:space="preserve">4. Попович М.Г.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Теорія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автоматичного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керування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: </w:t>
      </w:r>
      <w:proofErr w:type="spellStart"/>
      <w:proofErr w:type="gramStart"/>
      <w:r w:rsidRPr="00144561">
        <w:rPr>
          <w:rFonts w:ascii="Times" w:eastAsia="Times New Roman" w:hAnsi="Times" w:cs="Times"/>
          <w:color w:val="000000"/>
          <w:lang w:eastAsia="ru-RU"/>
        </w:rPr>
        <w:t>п</w:t>
      </w:r>
      <w:proofErr w:type="gramEnd"/>
      <w:r w:rsidRPr="00144561">
        <w:rPr>
          <w:rFonts w:ascii="Times" w:eastAsia="Times New Roman" w:hAnsi="Times" w:cs="Times"/>
          <w:color w:val="000000"/>
          <w:lang w:eastAsia="ru-RU"/>
        </w:rPr>
        <w:t>ідручник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для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студентів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/ М.Г.Попович, О.В. Ковальчук, Вид. 2-е. К.: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Либідь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, 2007 р. - 656 с. </w:t>
      </w:r>
    </w:p>
    <w:p w:rsidR="00144561" w:rsidRPr="00144561" w:rsidRDefault="00144561" w:rsidP="00144561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144561">
        <w:rPr>
          <w:rFonts w:ascii="Times" w:eastAsia="Times New Roman" w:hAnsi="Times" w:cs="Times"/>
          <w:color w:val="000000"/>
          <w:lang w:eastAsia="ru-RU"/>
        </w:rPr>
        <w:t xml:space="preserve">5.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Системи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автоматизованого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проектування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(САПР)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електромеханічних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систем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автоматизації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та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електроприводів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: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методичні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вказівки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до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виконання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проектувальних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розрахунково-графічних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робіт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на ЕОМ для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студентів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спеціальності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“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Електромеханічні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системи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автоматизації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та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електропривод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”/Уклад.: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С.О.Шматок</w:t>
      </w:r>
      <w:proofErr w:type="gramStart"/>
      <w:r w:rsidRPr="00144561">
        <w:rPr>
          <w:rFonts w:ascii="Times" w:eastAsia="Times New Roman" w:hAnsi="Times" w:cs="Times"/>
          <w:color w:val="000000"/>
          <w:lang w:eastAsia="ru-RU"/>
        </w:rPr>
        <w:t>.-</w:t>
      </w:r>
      <w:proofErr w:type="gramEnd"/>
      <w:r w:rsidRPr="00144561">
        <w:rPr>
          <w:rFonts w:ascii="Times" w:eastAsia="Times New Roman" w:hAnsi="Times" w:cs="Times"/>
          <w:color w:val="000000"/>
          <w:lang w:eastAsia="ru-RU"/>
        </w:rPr>
        <w:t>К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>.: ІВЦ “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Політехніка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”. 2001.-48с. </w:t>
      </w:r>
    </w:p>
    <w:p w:rsidR="00754FBC" w:rsidRPr="00144561" w:rsidRDefault="00144561" w:rsidP="00144561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144561">
        <w:rPr>
          <w:rFonts w:ascii="Times" w:eastAsia="Times New Roman" w:hAnsi="Times" w:cs="Times"/>
          <w:color w:val="000000"/>
          <w:lang w:eastAsia="ru-RU"/>
        </w:rPr>
        <w:t xml:space="preserve"> </w:t>
      </w:r>
      <w:r w:rsidR="00754FBC" w:rsidRPr="00754FBC">
        <w:rPr>
          <w:rFonts w:ascii="Times" w:eastAsia="Times New Roman" w:hAnsi="Times" w:cs="Times"/>
          <w:b/>
          <w:bCs/>
          <w:color w:val="000000"/>
          <w:lang w:val="en-US" w:eastAsia="ru-RU"/>
        </w:rPr>
        <w:t>Supporting</w:t>
      </w:r>
      <w:r w:rsidR="00754FBC" w:rsidRPr="00144561">
        <w:rPr>
          <w:rFonts w:ascii="Times" w:eastAsia="Times New Roman" w:hAnsi="Times" w:cs="Times"/>
          <w:b/>
          <w:bCs/>
          <w:color w:val="000000"/>
          <w:lang w:eastAsia="ru-RU"/>
        </w:rPr>
        <w:t xml:space="preserve"> </w:t>
      </w:r>
      <w:r w:rsidR="00754FBC" w:rsidRPr="00754FBC">
        <w:rPr>
          <w:rFonts w:ascii="Times" w:eastAsia="Times New Roman" w:hAnsi="Times" w:cs="Times"/>
          <w:b/>
          <w:bCs/>
          <w:color w:val="000000"/>
          <w:lang w:val="en-US" w:eastAsia="ru-RU"/>
        </w:rPr>
        <w:t>literature</w:t>
      </w:r>
      <w:r w:rsidR="00754FBC" w:rsidRPr="00144561">
        <w:rPr>
          <w:rFonts w:ascii="Times" w:eastAsia="Times New Roman" w:hAnsi="Times" w:cs="Times"/>
          <w:b/>
          <w:bCs/>
          <w:color w:val="000000"/>
          <w:lang w:eastAsia="ru-RU"/>
        </w:rPr>
        <w:t>:</w:t>
      </w:r>
    </w:p>
    <w:p w:rsidR="00144561" w:rsidRPr="00144561" w:rsidRDefault="00144561" w:rsidP="00144561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144561">
        <w:rPr>
          <w:rFonts w:ascii="Times" w:eastAsia="Times New Roman" w:hAnsi="Times" w:cs="Times"/>
          <w:color w:val="000000"/>
          <w:lang w:eastAsia="ru-RU"/>
        </w:rPr>
        <w:t xml:space="preserve">1.  Ю.Ту. Современная теория управления /Перевод с англ.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Я.Н.Габадулина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, Под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ред.В.В.Солодовникова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, </w:t>
      </w:r>
      <w:proofErr w:type="gramStart"/>
      <w:r w:rsidRPr="00144561">
        <w:rPr>
          <w:rFonts w:ascii="Times" w:eastAsia="Times New Roman" w:hAnsi="Times" w:cs="Times"/>
          <w:color w:val="000000"/>
          <w:lang w:eastAsia="ru-RU"/>
        </w:rPr>
        <w:t>-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М</w:t>
      </w:r>
      <w:proofErr w:type="gramEnd"/>
      <w:r w:rsidRPr="00144561">
        <w:rPr>
          <w:rFonts w:ascii="Times" w:eastAsia="Times New Roman" w:hAnsi="Times" w:cs="Times"/>
          <w:color w:val="000000"/>
          <w:lang w:eastAsia="ru-RU"/>
        </w:rPr>
        <w:t>.:Машиностроение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, 1971. </w:t>
      </w:r>
    </w:p>
    <w:p w:rsidR="00144561" w:rsidRPr="00144561" w:rsidRDefault="00144561" w:rsidP="00144561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144561">
        <w:rPr>
          <w:rFonts w:ascii="Times" w:eastAsia="Times New Roman" w:hAnsi="Times" w:cs="Times"/>
          <w:color w:val="000000"/>
          <w:lang w:eastAsia="ru-RU"/>
        </w:rPr>
        <w:t xml:space="preserve">2.  Герман-Галкин С.Г. </w:t>
      </w:r>
      <w:proofErr w:type="spellStart"/>
      <w:r w:rsidRPr="00144561">
        <w:rPr>
          <w:rFonts w:ascii="Times" w:eastAsia="Times New Roman" w:hAnsi="Times" w:cs="Times"/>
          <w:color w:val="000000"/>
          <w:lang w:val="en-US" w:eastAsia="ru-RU"/>
        </w:rPr>
        <w:t>Matlab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&amp; </w:t>
      </w:r>
      <w:proofErr w:type="spellStart"/>
      <w:r w:rsidRPr="00144561">
        <w:rPr>
          <w:rFonts w:ascii="Times" w:eastAsia="Times New Roman" w:hAnsi="Times" w:cs="Times"/>
          <w:color w:val="000000"/>
          <w:lang w:val="en-US" w:eastAsia="ru-RU"/>
        </w:rPr>
        <w:t>Simulink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. Проектирование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мехатронных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систем на ПК. Учебное пособие. — СПб.: Корона-Век, 2008. — 368 </w:t>
      </w:r>
      <w:proofErr w:type="gramStart"/>
      <w:r w:rsidRPr="00144561">
        <w:rPr>
          <w:rFonts w:ascii="Times" w:eastAsia="Times New Roman" w:hAnsi="Times" w:cs="Times"/>
          <w:color w:val="000000"/>
          <w:lang w:eastAsia="ru-RU"/>
        </w:rPr>
        <w:t>с</w:t>
      </w:r>
      <w:proofErr w:type="gramEnd"/>
      <w:r w:rsidRPr="00144561">
        <w:rPr>
          <w:rFonts w:ascii="Times" w:eastAsia="Times New Roman" w:hAnsi="Times" w:cs="Times"/>
          <w:color w:val="000000"/>
          <w:lang w:eastAsia="ru-RU"/>
        </w:rPr>
        <w:t xml:space="preserve">.  </w:t>
      </w:r>
    </w:p>
    <w:p w:rsidR="00144561" w:rsidRPr="00144561" w:rsidRDefault="00144561" w:rsidP="00144561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144561">
        <w:rPr>
          <w:rFonts w:ascii="Times" w:eastAsia="Times New Roman" w:hAnsi="Times" w:cs="Times"/>
          <w:color w:val="000000"/>
          <w:lang w:eastAsia="ru-RU"/>
        </w:rPr>
        <w:t xml:space="preserve">3. 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Атанс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М.,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Фалб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П. Оптимальное управление. Перевод с английского канд.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техн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. наук Г.Н.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Алексакова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. — Под редакцией д-ра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техн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. наук проф. Ю.И.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Топчеева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. — М.: Машиностроение, 1968. — 764 </w:t>
      </w:r>
      <w:proofErr w:type="gramStart"/>
      <w:r w:rsidRPr="00144561">
        <w:rPr>
          <w:rFonts w:ascii="Times" w:eastAsia="Times New Roman" w:hAnsi="Times" w:cs="Times"/>
          <w:color w:val="000000"/>
          <w:lang w:eastAsia="ru-RU"/>
        </w:rPr>
        <w:t>с</w:t>
      </w:r>
      <w:proofErr w:type="gramEnd"/>
      <w:r w:rsidRPr="00144561">
        <w:rPr>
          <w:rFonts w:ascii="Times" w:eastAsia="Times New Roman" w:hAnsi="Times" w:cs="Times"/>
          <w:color w:val="000000"/>
          <w:lang w:eastAsia="ru-RU"/>
        </w:rPr>
        <w:t xml:space="preserve">. </w:t>
      </w:r>
    </w:p>
    <w:p w:rsidR="00144561" w:rsidRPr="00144561" w:rsidRDefault="00144561" w:rsidP="00144561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r w:rsidRPr="00144561">
        <w:rPr>
          <w:rFonts w:ascii="Times" w:eastAsia="Times New Roman" w:hAnsi="Times" w:cs="Times"/>
          <w:color w:val="000000"/>
          <w:lang w:eastAsia="ru-RU"/>
        </w:rPr>
        <w:t xml:space="preserve">4.  К.У. </w:t>
      </w:r>
      <w:proofErr w:type="spellStart"/>
      <w:r w:rsidRPr="00144561">
        <w:rPr>
          <w:rFonts w:ascii="Times" w:eastAsia="Times New Roman" w:hAnsi="Times" w:cs="Times"/>
          <w:color w:val="000000"/>
          <w:lang w:eastAsia="ru-RU"/>
        </w:rPr>
        <w:t>Мерриэм</w:t>
      </w:r>
      <w:proofErr w:type="spellEnd"/>
      <w:r w:rsidRPr="00144561">
        <w:rPr>
          <w:rFonts w:ascii="Times" w:eastAsia="Times New Roman" w:hAnsi="Times" w:cs="Times"/>
          <w:color w:val="000000"/>
          <w:lang w:eastAsia="ru-RU"/>
        </w:rPr>
        <w:t xml:space="preserve"> Теория оптимизации и расчет систем управления с обратной связью Москва: Мир. 1967г. 549с. 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eastAsia="ru-RU"/>
        </w:rPr>
      </w:pPr>
      <w:proofErr w:type="spellStart"/>
      <w:r w:rsidRPr="00754FBC">
        <w:rPr>
          <w:rFonts w:ascii="Times" w:eastAsia="Times New Roman" w:hAnsi="Times" w:cs="Times"/>
          <w:b/>
          <w:bCs/>
          <w:color w:val="000000"/>
          <w:lang w:eastAsia="ru-RU"/>
        </w:rPr>
        <w:t>Information</w:t>
      </w:r>
      <w:proofErr w:type="spellEnd"/>
      <w:r w:rsidRPr="00754FBC">
        <w:rPr>
          <w:rFonts w:ascii="Times" w:eastAsia="Times New Roman" w:hAnsi="Times" w:cs="Times"/>
          <w:b/>
          <w:bCs/>
          <w:color w:val="000000"/>
          <w:lang w:eastAsia="ru-RU"/>
        </w:rPr>
        <w:t xml:space="preserve"> </w:t>
      </w:r>
      <w:proofErr w:type="spellStart"/>
      <w:r w:rsidRPr="00754FBC">
        <w:rPr>
          <w:rFonts w:ascii="Times" w:eastAsia="Times New Roman" w:hAnsi="Times" w:cs="Times"/>
          <w:b/>
          <w:bCs/>
          <w:color w:val="000000"/>
          <w:lang w:eastAsia="ru-RU"/>
        </w:rPr>
        <w:t>resources</w:t>
      </w:r>
      <w:proofErr w:type="spellEnd"/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http://uk.wikipedia.org - Website of the world-famous electronic encyclopedia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http://www.exponenta.ru - Educational mathematical website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http://model.exponenta.ru - Website modeling of systems and phenomena</w:t>
      </w:r>
    </w:p>
    <w:p w:rsidR="00144561" w:rsidRDefault="00144561" w:rsidP="00B12D3D">
      <w:pPr>
        <w:spacing w:after="0" w:line="240" w:lineRule="auto"/>
        <w:jc w:val="both"/>
        <w:rPr>
          <w:rFonts w:ascii="Times" w:eastAsia="Times New Roman" w:hAnsi="Times" w:cs="Times"/>
          <w:color w:val="002060"/>
          <w:lang w:val="en-US" w:eastAsia="ru-RU"/>
        </w:rPr>
      </w:pPr>
    </w:p>
    <w:p w:rsidR="00754FBC" w:rsidRDefault="00754FBC" w:rsidP="00144561">
      <w:pPr>
        <w:shd w:val="clear" w:color="auto" w:fill="BFBFBF" w:themeFill="background1" w:themeFillShade="BF"/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  <w:r w:rsidRPr="00754FBC">
        <w:rPr>
          <w:rFonts w:ascii="Times" w:eastAsia="Times New Roman" w:hAnsi="Times" w:cs="Times"/>
          <w:b/>
          <w:bCs/>
          <w:color w:val="002060"/>
          <w:lang w:val="en-US" w:eastAsia="ru-RU"/>
        </w:rPr>
        <w:t>Educational content</w:t>
      </w:r>
    </w:p>
    <w:p w:rsidR="00144561" w:rsidRPr="00754FBC" w:rsidRDefault="00144561" w:rsidP="00144561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</w:p>
    <w:p w:rsidR="00754FBC" w:rsidRPr="00754FBC" w:rsidRDefault="00754FBC" w:rsidP="00144561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  <w:r w:rsidRPr="00754FBC">
        <w:rPr>
          <w:rFonts w:ascii="Times" w:eastAsia="Times New Roman" w:hAnsi="Times" w:cs="Times"/>
          <w:b/>
          <w:bCs/>
          <w:color w:val="002060"/>
          <w:lang w:val="en-US" w:eastAsia="ru-RU"/>
        </w:rPr>
        <w:t>5. Methods of mastering the discipline (educational component)</w:t>
      </w:r>
    </w:p>
    <w:tbl>
      <w:tblPr>
        <w:tblStyle w:val="a5"/>
        <w:tblW w:w="0" w:type="auto"/>
        <w:tblLook w:val="04A0"/>
      </w:tblPr>
      <w:tblGrid>
        <w:gridCol w:w="1242"/>
        <w:gridCol w:w="8329"/>
      </w:tblGrid>
      <w:tr w:rsidR="00032947" w:rsidTr="00032947">
        <w:tc>
          <w:tcPr>
            <w:tcW w:w="1242" w:type="dxa"/>
          </w:tcPr>
          <w:p w:rsidR="00032947" w:rsidRDefault="00032947" w:rsidP="00B12D3D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  <w:r w:rsidRPr="00032947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  <w:t>Week</w:t>
            </w:r>
          </w:p>
        </w:tc>
        <w:tc>
          <w:tcPr>
            <w:tcW w:w="8329" w:type="dxa"/>
          </w:tcPr>
          <w:p w:rsidR="00032947" w:rsidRDefault="00CF48EA" w:rsidP="00B12D3D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  <w:t>Content of educational work</w:t>
            </w:r>
          </w:p>
        </w:tc>
      </w:tr>
      <w:tr w:rsidR="00032947" w:rsidTr="00032947">
        <w:tc>
          <w:tcPr>
            <w:tcW w:w="1242" w:type="dxa"/>
          </w:tcPr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1-2</w:t>
            </w:r>
          </w:p>
          <w:p w:rsidR="00032947" w:rsidRDefault="00032947" w:rsidP="00B12D3D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8329" w:type="dxa"/>
          </w:tcPr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1-2. 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Review and comparative characteristics of methods of analysis and research</w:t>
            </w:r>
          </w:p>
          <w:p w:rsidR="00032947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proofErr w:type="gramStart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power</w:t>
            </w:r>
            <w:proofErr w:type="gramEnd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systems.</w:t>
            </w:r>
          </w:p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3.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Drawing up a mathematical model of a DC motor in shape</w:t>
            </w:r>
          </w:p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proofErr w:type="gramStart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structural</w:t>
            </w:r>
            <w:proofErr w:type="gramEnd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scheme and system of differential equations in matrix form. Launching</w:t>
            </w:r>
          </w:p>
          <w:p w:rsidR="00CF48EA" w:rsidRDefault="00CF48EA" w:rsidP="00CF48EA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MATLAB programs, use of </w:t>
            </w:r>
            <w:proofErr w:type="spellStart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tf</w:t>
            </w:r>
            <w:proofErr w:type="spellEnd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, </w:t>
            </w:r>
            <w:proofErr w:type="spellStart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ss</w:t>
            </w:r>
            <w:proofErr w:type="spellEnd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, </w:t>
            </w:r>
            <w:proofErr w:type="spellStart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ssdata</w:t>
            </w:r>
            <w:proofErr w:type="spellEnd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functions.</w:t>
            </w:r>
          </w:p>
        </w:tc>
      </w:tr>
      <w:tr w:rsidR="00032947" w:rsidTr="00032947">
        <w:tc>
          <w:tcPr>
            <w:tcW w:w="1242" w:type="dxa"/>
          </w:tcPr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3-4</w:t>
            </w:r>
          </w:p>
          <w:p w:rsidR="00032947" w:rsidRDefault="00032947" w:rsidP="00B12D3D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8329" w:type="dxa"/>
          </w:tcPr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4-5. 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Existing software systems for the study of power systems that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are described by structural schemes and differential equations.</w:t>
            </w:r>
          </w:p>
          <w:p w:rsidR="00032947" w:rsidRDefault="00CF48EA" w:rsidP="00CF48EA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6.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 Using the </w:t>
            </w:r>
            <w:proofErr w:type="spellStart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Matlab</w:t>
            </w:r>
            <w:proofErr w:type="spellEnd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system to solve optimization problems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functions </w:t>
            </w:r>
            <w:proofErr w:type="spellStart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Lqr</w:t>
            </w:r>
            <w:proofErr w:type="spellEnd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, </w:t>
            </w:r>
            <w:proofErr w:type="spellStart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dlqr</w:t>
            </w:r>
            <w:proofErr w:type="spellEnd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in MATLAB, calculation of weights of the corresponding matrices.</w:t>
            </w:r>
          </w:p>
        </w:tc>
      </w:tr>
      <w:tr w:rsidR="00032947" w:rsidTr="00032947">
        <w:tc>
          <w:tcPr>
            <w:tcW w:w="1242" w:type="dxa"/>
          </w:tcPr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5-6</w:t>
            </w:r>
          </w:p>
          <w:p w:rsidR="00032947" w:rsidRDefault="00032947" w:rsidP="00CF48EA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8329" w:type="dxa"/>
          </w:tcPr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7-8. 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MATLAB computer-aided design system. System startup and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work order. Using the </w:t>
            </w:r>
            <w:proofErr w:type="spellStart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Matlab</w:t>
            </w:r>
            <w:proofErr w:type="spellEnd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system to solve algebraic and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differential equations.</w:t>
            </w:r>
          </w:p>
          <w:p w:rsidR="00032947" w:rsidRDefault="00CF48EA" w:rsidP="00CF48EA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9.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Environment expansion packages. SIMULINK. CONTROL. Basic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purpose and scope.</w:t>
            </w:r>
          </w:p>
        </w:tc>
      </w:tr>
      <w:tr w:rsidR="00032947" w:rsidTr="00032947">
        <w:tc>
          <w:tcPr>
            <w:tcW w:w="1242" w:type="dxa"/>
          </w:tcPr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7-8</w:t>
            </w:r>
          </w:p>
          <w:p w:rsidR="00032947" w:rsidRDefault="00032947" w:rsidP="00B12D3D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8329" w:type="dxa"/>
          </w:tcPr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10-11. 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Using the functions </w:t>
            </w:r>
            <w:proofErr w:type="spellStart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Lqr</w:t>
            </w:r>
            <w:proofErr w:type="spellEnd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, </w:t>
            </w:r>
            <w:proofErr w:type="spellStart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dlqr</w:t>
            </w:r>
            <w:proofErr w:type="spellEnd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in MATLAB, weight calculation</w:t>
            </w:r>
          </w:p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proofErr w:type="gramStart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coefficients</w:t>
            </w:r>
            <w:proofErr w:type="gramEnd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of the corresponding matrices. Review of existing methods of synthesis of dynamic systems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according to the desired characteristics.</w:t>
            </w:r>
          </w:p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12.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Types of criteria that determine the type of desired characteristic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systems. Determination of PID - regulator parameters according to the transition process schedule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source coordinates.</w:t>
            </w:r>
          </w:p>
          <w:p w:rsidR="00032947" w:rsidRDefault="00CF48EA" w:rsidP="00CF48EA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Modular control work 1.</w:t>
            </w:r>
          </w:p>
        </w:tc>
      </w:tr>
      <w:tr w:rsidR="00032947" w:rsidTr="00032947">
        <w:tc>
          <w:tcPr>
            <w:tcW w:w="1242" w:type="dxa"/>
          </w:tcPr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9-10</w:t>
            </w:r>
          </w:p>
          <w:p w:rsidR="00032947" w:rsidRDefault="00032947" w:rsidP="00B12D3D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8329" w:type="dxa"/>
          </w:tcPr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13.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Methods of synthesis of electric power systems, optimal for a certain</w:t>
            </w:r>
          </w:p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proofErr w:type="gramStart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function</w:t>
            </w:r>
            <w:proofErr w:type="gramEnd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or criterion.</w:t>
            </w:r>
          </w:p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lastRenderedPageBreak/>
              <w:t>Lecture 14.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Using the care function to determine the optimal parameters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regulator by the quadratic quality functional.</w:t>
            </w:r>
          </w:p>
          <w:p w:rsidR="00032947" w:rsidRDefault="00CF48EA" w:rsidP="00CF48EA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15.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Using the method of root hodograph for the synthesis of corrective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devices</w:t>
            </w:r>
          </w:p>
        </w:tc>
      </w:tr>
      <w:tr w:rsidR="00032947" w:rsidTr="00032947">
        <w:tc>
          <w:tcPr>
            <w:tcW w:w="1242" w:type="dxa"/>
          </w:tcPr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lastRenderedPageBreak/>
              <w:t>11-12</w:t>
            </w:r>
          </w:p>
          <w:p w:rsidR="00032947" w:rsidRDefault="00032947" w:rsidP="00B12D3D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8329" w:type="dxa"/>
          </w:tcPr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16.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Using the method of root hodograph for the synthesis of corrective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devices. Implementation of the root hodograph method in software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MATLAB.</w:t>
            </w:r>
          </w:p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17.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Implementation of the root hodograph method in software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MATLAB.</w:t>
            </w:r>
          </w:p>
          <w:p w:rsidR="00032947" w:rsidRDefault="00CF48EA" w:rsidP="00CF48EA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18.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Using the root function, implementation features</w:t>
            </w:r>
          </w:p>
        </w:tc>
      </w:tr>
      <w:tr w:rsidR="00032947" w:rsidTr="00032947">
        <w:tc>
          <w:tcPr>
            <w:tcW w:w="1242" w:type="dxa"/>
          </w:tcPr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13-14</w:t>
            </w:r>
          </w:p>
          <w:p w:rsidR="00032947" w:rsidRDefault="00032947" w:rsidP="00B12D3D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8329" w:type="dxa"/>
          </w:tcPr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19. 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Synthesis of the quality functional according to the principle of </w:t>
            </w:r>
            <w:proofErr w:type="spellStart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Pontryagin's</w:t>
            </w:r>
            <w:proofErr w:type="spellEnd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maximum.</w:t>
            </w:r>
          </w:p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20.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Using MAPLE software to solve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algebraic and arithmetic </w:t>
            </w:r>
            <w:proofErr w:type="spellStart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Riccati</w:t>
            </w:r>
            <w:proofErr w:type="spellEnd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equations.</w:t>
            </w:r>
          </w:p>
          <w:p w:rsidR="00032947" w:rsidRDefault="00CF48EA" w:rsidP="00CF48EA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21.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 Using the MAPLE function to solve </w:t>
            </w:r>
            <w:proofErr w:type="spellStart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Rickati</w:t>
            </w:r>
            <w:proofErr w:type="spellEnd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algebraic equations</w:t>
            </w:r>
          </w:p>
        </w:tc>
      </w:tr>
      <w:tr w:rsidR="00032947" w:rsidTr="00032947">
        <w:tc>
          <w:tcPr>
            <w:tcW w:w="1242" w:type="dxa"/>
          </w:tcPr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eastAsia="ru-RU"/>
              </w:rPr>
              <w:t>15-16</w:t>
            </w:r>
          </w:p>
          <w:p w:rsidR="00032947" w:rsidRDefault="00032947" w:rsidP="00B12D3D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8329" w:type="dxa"/>
          </w:tcPr>
          <w:p w:rsidR="00CF48EA" w:rsidRPr="00CF48EA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CF48EA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22.</w:t>
            </w:r>
          </w:p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Use of nonlinear quality functional for synthesis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quasi-optimal controller in MAPLE software.</w:t>
            </w:r>
          </w:p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23.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Using MATLAB software to solve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algebraic and arithmetic </w:t>
            </w:r>
            <w:proofErr w:type="spellStart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Riccati</w:t>
            </w:r>
            <w:proofErr w:type="spellEnd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equations</w:t>
            </w:r>
          </w:p>
          <w:p w:rsidR="00032947" w:rsidRDefault="00CF48EA" w:rsidP="00CF48EA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24.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Using the MATLAB function to solve algebraic equations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proofErr w:type="spellStart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Riccati</w:t>
            </w:r>
            <w:proofErr w:type="spellEnd"/>
          </w:p>
        </w:tc>
      </w:tr>
      <w:tr w:rsidR="00032947" w:rsidTr="00032947">
        <w:tc>
          <w:tcPr>
            <w:tcW w:w="1242" w:type="dxa"/>
          </w:tcPr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17-18</w:t>
            </w:r>
          </w:p>
          <w:p w:rsidR="00032947" w:rsidRDefault="00032947" w:rsidP="00B12D3D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</w:p>
        </w:tc>
        <w:tc>
          <w:tcPr>
            <w:tcW w:w="8329" w:type="dxa"/>
          </w:tcPr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25.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Synthesis of the control system of a stochastic object in the presence of bison</w:t>
            </w:r>
          </w:p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proofErr w:type="gramStart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type</w:t>
            </w:r>
            <w:proofErr w:type="gramEnd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"white noise".</w:t>
            </w:r>
          </w:p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26.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Using MATLAB software to determine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parameters of the estimator of uncertain coordinates</w:t>
            </w:r>
          </w:p>
          <w:p w:rsidR="00CF48EA" w:rsidRPr="00754FBC" w:rsidRDefault="00CF48EA" w:rsidP="00CF48E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Lecture 27.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Construction of an estimator of indeterminate coordinates for a constant motor</w:t>
            </w:r>
          </w:p>
          <w:p w:rsidR="00032947" w:rsidRDefault="00CF48EA" w:rsidP="00CF48EA">
            <w:pPr>
              <w:jc w:val="both"/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current</w:t>
            </w:r>
          </w:p>
        </w:tc>
      </w:tr>
    </w:tbl>
    <w:p w:rsidR="00144561" w:rsidRDefault="00144561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i/>
          <w:iCs/>
          <w:color w:val="000000"/>
          <w:lang w:val="en-US" w:eastAsia="ru-RU"/>
        </w:rPr>
      </w:pPr>
    </w:p>
    <w:p w:rsidR="00754FBC" w:rsidRDefault="00754FBC" w:rsidP="00CF48EA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  <w:r w:rsidRPr="00754FBC">
        <w:rPr>
          <w:rFonts w:ascii="Times" w:eastAsia="Times New Roman" w:hAnsi="Times" w:cs="Times"/>
          <w:b/>
          <w:bCs/>
          <w:color w:val="002060"/>
          <w:lang w:val="en-US" w:eastAsia="ru-RU"/>
        </w:rPr>
        <w:t>6. Independent student work</w:t>
      </w:r>
    </w:p>
    <w:p w:rsidR="00CF48EA" w:rsidRDefault="00CF48EA" w:rsidP="00CF48EA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959"/>
        <w:gridCol w:w="5421"/>
        <w:gridCol w:w="3191"/>
      </w:tblGrid>
      <w:tr w:rsidR="0046059A" w:rsidTr="0046059A">
        <w:tc>
          <w:tcPr>
            <w:tcW w:w="959" w:type="dxa"/>
          </w:tcPr>
          <w:p w:rsidR="0046059A" w:rsidRDefault="0046059A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№</w:t>
            </w:r>
          </w:p>
        </w:tc>
        <w:tc>
          <w:tcPr>
            <w:tcW w:w="5421" w:type="dxa"/>
          </w:tcPr>
          <w:p w:rsidR="0046059A" w:rsidRDefault="0046059A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  <w:r w:rsidRPr="0046059A">
              <w:rPr>
                <w:rFonts w:ascii="Times" w:eastAsia="Times New Roman" w:hAnsi="Times" w:cs="Times"/>
                <w:color w:val="002060"/>
                <w:lang w:val="en-US" w:eastAsia="ru-RU"/>
              </w:rPr>
              <w:t>Names of topics and questions submitted for self-study and references to educational literature</w:t>
            </w:r>
          </w:p>
        </w:tc>
        <w:tc>
          <w:tcPr>
            <w:tcW w:w="3191" w:type="dxa"/>
          </w:tcPr>
          <w:p w:rsidR="0046059A" w:rsidRPr="0046059A" w:rsidRDefault="0046059A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Number of hours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46059A">
              <w:rPr>
                <w:rFonts w:ascii="Times" w:eastAsia="Times New Roman" w:hAnsi="Times" w:cs="Times"/>
                <w:color w:val="000000"/>
                <w:lang w:val="en-US" w:eastAsia="ru-RU"/>
              </w:rPr>
              <w:t>independent work of students</w:t>
            </w:r>
          </w:p>
        </w:tc>
      </w:tr>
      <w:tr w:rsidR="0046059A" w:rsidTr="0046059A">
        <w:tc>
          <w:tcPr>
            <w:tcW w:w="959" w:type="dxa"/>
          </w:tcPr>
          <w:p w:rsidR="0046059A" w:rsidRDefault="0046059A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</w:p>
        </w:tc>
        <w:tc>
          <w:tcPr>
            <w:tcW w:w="5421" w:type="dxa"/>
          </w:tcPr>
          <w:p w:rsidR="0046059A" w:rsidRPr="00754FBC" w:rsidRDefault="0046059A" w:rsidP="0046059A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Topic 1.1. Review and comparative characteristics of methods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analysis and research of power systems.</w:t>
            </w:r>
          </w:p>
          <w:p w:rsidR="0046059A" w:rsidRDefault="0046059A" w:rsidP="0046059A">
            <w:pPr>
              <w:jc w:val="both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[1-5]</w:t>
            </w:r>
          </w:p>
        </w:tc>
        <w:tc>
          <w:tcPr>
            <w:tcW w:w="3191" w:type="dxa"/>
          </w:tcPr>
          <w:p w:rsidR="0046059A" w:rsidRDefault="0046059A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lang w:val="en-US" w:eastAsia="ru-RU"/>
              </w:rPr>
              <w:t>6</w:t>
            </w:r>
          </w:p>
        </w:tc>
      </w:tr>
      <w:tr w:rsidR="0046059A" w:rsidTr="0046059A">
        <w:tc>
          <w:tcPr>
            <w:tcW w:w="959" w:type="dxa"/>
          </w:tcPr>
          <w:p w:rsidR="0046059A" w:rsidRDefault="0046059A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</w:p>
        </w:tc>
        <w:tc>
          <w:tcPr>
            <w:tcW w:w="5421" w:type="dxa"/>
          </w:tcPr>
          <w:p w:rsidR="0046059A" w:rsidRDefault="0046059A" w:rsidP="0046059A">
            <w:pPr>
              <w:jc w:val="both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Topic 1.2. Existing research software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power systems described by structural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schemes and differential equations. </w:t>
            </w: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[1-5]</w:t>
            </w:r>
          </w:p>
        </w:tc>
        <w:tc>
          <w:tcPr>
            <w:tcW w:w="3191" w:type="dxa"/>
          </w:tcPr>
          <w:p w:rsidR="0046059A" w:rsidRDefault="004447D8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lang w:val="en-US" w:eastAsia="ru-RU"/>
              </w:rPr>
              <w:t>6</w:t>
            </w:r>
          </w:p>
        </w:tc>
      </w:tr>
      <w:tr w:rsidR="0046059A" w:rsidTr="0046059A">
        <w:tc>
          <w:tcPr>
            <w:tcW w:w="959" w:type="dxa"/>
          </w:tcPr>
          <w:p w:rsidR="0046059A" w:rsidRDefault="0046059A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</w:p>
        </w:tc>
        <w:tc>
          <w:tcPr>
            <w:tcW w:w="5421" w:type="dxa"/>
          </w:tcPr>
          <w:p w:rsidR="004447D8" w:rsidRPr="00754FBC" w:rsidRDefault="004447D8" w:rsidP="004447D8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Topic 2.1. MATLAB computer-aided design system.</w:t>
            </w:r>
          </w:p>
          <w:p w:rsidR="0046059A" w:rsidRDefault="004447D8" w:rsidP="004447D8">
            <w:pPr>
              <w:jc w:val="both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System startup and operation. </w:t>
            </w: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[2-3]</w:t>
            </w:r>
          </w:p>
        </w:tc>
        <w:tc>
          <w:tcPr>
            <w:tcW w:w="3191" w:type="dxa"/>
          </w:tcPr>
          <w:p w:rsidR="0046059A" w:rsidRDefault="004447D8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lang w:val="en-US" w:eastAsia="ru-RU"/>
              </w:rPr>
              <w:t>6</w:t>
            </w:r>
          </w:p>
        </w:tc>
      </w:tr>
      <w:tr w:rsidR="0046059A" w:rsidTr="0046059A">
        <w:tc>
          <w:tcPr>
            <w:tcW w:w="959" w:type="dxa"/>
          </w:tcPr>
          <w:p w:rsidR="0046059A" w:rsidRDefault="0046059A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</w:p>
        </w:tc>
        <w:tc>
          <w:tcPr>
            <w:tcW w:w="5421" w:type="dxa"/>
          </w:tcPr>
          <w:p w:rsidR="004447D8" w:rsidRPr="00754FBC" w:rsidRDefault="004447D8" w:rsidP="004447D8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Topic 2.2. Using the MATLAB system for solution</w:t>
            </w:r>
          </w:p>
          <w:p w:rsidR="004447D8" w:rsidRPr="00754FBC" w:rsidRDefault="004447D8" w:rsidP="004447D8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proofErr w:type="gramStart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algebraic</w:t>
            </w:r>
            <w:proofErr w:type="gramEnd"/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and differential equations. Use of systems</w:t>
            </w:r>
          </w:p>
          <w:p w:rsidR="0046059A" w:rsidRDefault="004447D8" w:rsidP="004447D8">
            <w:pPr>
              <w:jc w:val="both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MATLAB and MAPLE for solving optimization problems.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[4]</w:t>
            </w:r>
          </w:p>
        </w:tc>
        <w:tc>
          <w:tcPr>
            <w:tcW w:w="3191" w:type="dxa"/>
          </w:tcPr>
          <w:p w:rsidR="0046059A" w:rsidRDefault="004447D8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lang w:val="en-US" w:eastAsia="ru-RU"/>
              </w:rPr>
              <w:t>6</w:t>
            </w:r>
          </w:p>
        </w:tc>
      </w:tr>
      <w:tr w:rsidR="0046059A" w:rsidTr="0046059A">
        <w:tc>
          <w:tcPr>
            <w:tcW w:w="959" w:type="dxa"/>
          </w:tcPr>
          <w:p w:rsidR="0046059A" w:rsidRDefault="0046059A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</w:p>
        </w:tc>
        <w:tc>
          <w:tcPr>
            <w:tcW w:w="5421" w:type="dxa"/>
          </w:tcPr>
          <w:p w:rsidR="004447D8" w:rsidRPr="00754FBC" w:rsidRDefault="004447D8" w:rsidP="004447D8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Topic 2.3. Environment expansion packages. SIMULINK.</w:t>
            </w:r>
          </w:p>
          <w:p w:rsidR="004447D8" w:rsidRPr="00754FBC" w:rsidRDefault="004447D8" w:rsidP="004447D8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CONTROL. Main purposes and areas of application.</w:t>
            </w:r>
          </w:p>
          <w:p w:rsidR="0046059A" w:rsidRDefault="004447D8" w:rsidP="004447D8">
            <w:pPr>
              <w:jc w:val="both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[4-5]</w:t>
            </w:r>
          </w:p>
        </w:tc>
        <w:tc>
          <w:tcPr>
            <w:tcW w:w="3191" w:type="dxa"/>
          </w:tcPr>
          <w:p w:rsidR="0046059A" w:rsidRDefault="004447D8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lang w:val="en-US" w:eastAsia="ru-RU"/>
              </w:rPr>
              <w:t>6</w:t>
            </w:r>
          </w:p>
        </w:tc>
      </w:tr>
      <w:tr w:rsidR="0046059A" w:rsidTr="0046059A">
        <w:tc>
          <w:tcPr>
            <w:tcW w:w="959" w:type="dxa"/>
          </w:tcPr>
          <w:p w:rsidR="0046059A" w:rsidRDefault="0046059A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</w:p>
        </w:tc>
        <w:tc>
          <w:tcPr>
            <w:tcW w:w="5421" w:type="dxa"/>
          </w:tcPr>
          <w:p w:rsidR="0046059A" w:rsidRDefault="004447D8" w:rsidP="004447D8">
            <w:pPr>
              <w:jc w:val="both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Topic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3.1.</w:t>
            </w:r>
            <w:r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</w:t>
            </w:r>
            <w:r w:rsidRPr="004447D8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Review of existing methods of synthesis of electric power systems according to the desired characteristics. Types of criteria that determine the type of desired characteristics of the </w:t>
            </w:r>
            <w:proofErr w:type="gramStart"/>
            <w:r w:rsidRPr="004447D8">
              <w:rPr>
                <w:rFonts w:ascii="Times" w:eastAsia="Times New Roman" w:hAnsi="Times" w:cs="Times"/>
                <w:color w:val="000000"/>
                <w:lang w:val="en-US" w:eastAsia="ru-RU"/>
              </w:rPr>
              <w:t>system ..</w:t>
            </w:r>
            <w:proofErr w:type="gramEnd"/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 xml:space="preserve"> Literature: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[1]</w:t>
            </w:r>
          </w:p>
        </w:tc>
        <w:tc>
          <w:tcPr>
            <w:tcW w:w="3191" w:type="dxa"/>
          </w:tcPr>
          <w:p w:rsidR="0046059A" w:rsidRDefault="004447D8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lang w:val="en-US" w:eastAsia="ru-RU"/>
              </w:rPr>
              <w:t>6</w:t>
            </w:r>
          </w:p>
        </w:tc>
      </w:tr>
      <w:tr w:rsidR="0046059A" w:rsidTr="0046059A">
        <w:tc>
          <w:tcPr>
            <w:tcW w:w="959" w:type="dxa"/>
          </w:tcPr>
          <w:p w:rsidR="0046059A" w:rsidRDefault="0046059A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</w:p>
        </w:tc>
        <w:tc>
          <w:tcPr>
            <w:tcW w:w="5421" w:type="dxa"/>
          </w:tcPr>
          <w:p w:rsidR="0046059A" w:rsidRPr="004447D8" w:rsidRDefault="004447D8" w:rsidP="004447D8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Topic 3.2. </w:t>
            </w:r>
            <w:r w:rsidRPr="004447D8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Methods of synthesis of power systems </w:t>
            </w:r>
            <w:proofErr w:type="gramStart"/>
            <w:r w:rsidRPr="004447D8">
              <w:rPr>
                <w:rFonts w:ascii="Times" w:eastAsia="Times New Roman" w:hAnsi="Times" w:cs="Times"/>
                <w:color w:val="000000"/>
                <w:lang w:val="en-US" w:eastAsia="ru-RU"/>
              </w:rPr>
              <w:t>that are</w:t>
            </w:r>
            <w:proofErr w:type="gramEnd"/>
            <w:r w:rsidRPr="004447D8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optimal for a certain function or criterion. Methods of synthesis of electric power systems, optimal for </w:t>
            </w:r>
            <w:proofErr w:type="gramStart"/>
            <w:r w:rsidRPr="004447D8">
              <w:rPr>
                <w:rFonts w:ascii="Times" w:eastAsia="Times New Roman" w:hAnsi="Times" w:cs="Times"/>
                <w:color w:val="000000"/>
                <w:lang w:val="en-US" w:eastAsia="ru-RU"/>
              </w:rPr>
              <w:t>a certain</w:t>
            </w:r>
            <w:proofErr w:type="gramEnd"/>
            <w:r w:rsidRPr="004447D8">
              <w:rPr>
                <w:rFonts w:ascii="Times" w:eastAsia="Times New Roman" w:hAnsi="Times" w:cs="Times"/>
                <w:color w:val="000000"/>
                <w:lang w:val="en-US" w:eastAsia="ru-RU"/>
              </w:rPr>
              <w:t xml:space="preserve"> quality functionality.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</w:t>
            </w: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Literature: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[1-5]</w:t>
            </w:r>
          </w:p>
        </w:tc>
        <w:tc>
          <w:tcPr>
            <w:tcW w:w="3191" w:type="dxa"/>
          </w:tcPr>
          <w:p w:rsidR="0046059A" w:rsidRDefault="004447D8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lang w:val="en-US" w:eastAsia="ru-RU"/>
              </w:rPr>
              <w:t>6</w:t>
            </w:r>
          </w:p>
        </w:tc>
      </w:tr>
      <w:tr w:rsidR="0046059A" w:rsidTr="0046059A">
        <w:tc>
          <w:tcPr>
            <w:tcW w:w="959" w:type="dxa"/>
          </w:tcPr>
          <w:p w:rsidR="0046059A" w:rsidRDefault="0046059A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</w:p>
        </w:tc>
        <w:tc>
          <w:tcPr>
            <w:tcW w:w="5421" w:type="dxa"/>
          </w:tcPr>
          <w:p w:rsidR="0046059A" w:rsidRPr="004447D8" w:rsidRDefault="004447D8" w:rsidP="004447D8">
            <w:pPr>
              <w:jc w:val="both"/>
              <w:rPr>
                <w:rFonts w:ascii="Times" w:eastAsia="Times New Roman" w:hAnsi="Times" w:cs="Times"/>
                <w:lang w:val="en-US" w:eastAsia="ru-RU"/>
              </w:rPr>
            </w:pPr>
            <w:r w:rsidRPr="004447D8">
              <w:rPr>
                <w:rFonts w:ascii="Times" w:eastAsia="Times New Roman" w:hAnsi="Times" w:cs="Times"/>
                <w:lang w:val="en-US" w:eastAsia="ru-RU"/>
              </w:rPr>
              <w:t>Topic 3.3. Methods of synthesis of power systems, taking into account perturbations of stochastic influence with the characteristics of "noise".</w:t>
            </w: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 xml:space="preserve"> Literature:</w:t>
            </w: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 [1-5]</w:t>
            </w:r>
          </w:p>
        </w:tc>
        <w:tc>
          <w:tcPr>
            <w:tcW w:w="3191" w:type="dxa"/>
          </w:tcPr>
          <w:p w:rsidR="0046059A" w:rsidRDefault="004447D8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lang w:val="en-US" w:eastAsia="ru-RU"/>
              </w:rPr>
              <w:t>6</w:t>
            </w:r>
          </w:p>
        </w:tc>
      </w:tr>
      <w:tr w:rsidR="0046059A" w:rsidTr="0046059A">
        <w:tc>
          <w:tcPr>
            <w:tcW w:w="959" w:type="dxa"/>
          </w:tcPr>
          <w:p w:rsidR="0046059A" w:rsidRDefault="0046059A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</w:p>
        </w:tc>
        <w:tc>
          <w:tcPr>
            <w:tcW w:w="5421" w:type="dxa"/>
          </w:tcPr>
          <w:p w:rsidR="0046059A" w:rsidRDefault="004447D8" w:rsidP="004447D8">
            <w:pPr>
              <w:jc w:val="both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Execution of calculation and graphic work</w:t>
            </w:r>
          </w:p>
        </w:tc>
        <w:tc>
          <w:tcPr>
            <w:tcW w:w="3191" w:type="dxa"/>
          </w:tcPr>
          <w:p w:rsidR="0046059A" w:rsidRDefault="004447D8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lang w:val="en-US" w:eastAsia="ru-RU"/>
              </w:rPr>
              <w:t>8</w:t>
            </w:r>
          </w:p>
        </w:tc>
      </w:tr>
      <w:tr w:rsidR="0046059A" w:rsidTr="0046059A">
        <w:tc>
          <w:tcPr>
            <w:tcW w:w="959" w:type="dxa"/>
          </w:tcPr>
          <w:p w:rsidR="0046059A" w:rsidRDefault="0046059A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</w:p>
        </w:tc>
        <w:tc>
          <w:tcPr>
            <w:tcW w:w="5421" w:type="dxa"/>
          </w:tcPr>
          <w:p w:rsidR="0046059A" w:rsidRPr="004447D8" w:rsidRDefault="004447D8" w:rsidP="004447D8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Preparation for MCR</w:t>
            </w:r>
          </w:p>
        </w:tc>
        <w:tc>
          <w:tcPr>
            <w:tcW w:w="3191" w:type="dxa"/>
          </w:tcPr>
          <w:p w:rsidR="0046059A" w:rsidRDefault="004447D8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lang w:val="en-US" w:eastAsia="ru-RU"/>
              </w:rPr>
              <w:t>3</w:t>
            </w:r>
          </w:p>
        </w:tc>
      </w:tr>
      <w:tr w:rsidR="0046059A" w:rsidTr="0046059A">
        <w:tc>
          <w:tcPr>
            <w:tcW w:w="959" w:type="dxa"/>
          </w:tcPr>
          <w:p w:rsidR="0046059A" w:rsidRDefault="0046059A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</w:p>
        </w:tc>
        <w:tc>
          <w:tcPr>
            <w:tcW w:w="5421" w:type="dxa"/>
          </w:tcPr>
          <w:p w:rsidR="0046059A" w:rsidRPr="004447D8" w:rsidRDefault="004447D8" w:rsidP="004447D8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color w:val="000000"/>
                <w:lang w:val="en-US" w:eastAsia="ru-RU"/>
              </w:rPr>
              <w:t>Preparation for the test</w:t>
            </w:r>
          </w:p>
        </w:tc>
        <w:tc>
          <w:tcPr>
            <w:tcW w:w="3191" w:type="dxa"/>
          </w:tcPr>
          <w:p w:rsidR="0046059A" w:rsidRDefault="004447D8" w:rsidP="00CF48EA">
            <w:pPr>
              <w:jc w:val="center"/>
              <w:rPr>
                <w:rFonts w:ascii="Times" w:eastAsia="Times New Roman" w:hAnsi="Times" w:cs="Times"/>
                <w:color w:val="002060"/>
                <w:lang w:val="en-US" w:eastAsia="ru-RU"/>
              </w:rPr>
            </w:pPr>
            <w:r>
              <w:rPr>
                <w:rFonts w:ascii="Times" w:eastAsia="Times New Roman" w:hAnsi="Times" w:cs="Times"/>
                <w:color w:val="002060"/>
                <w:lang w:val="en-US" w:eastAsia="ru-RU"/>
              </w:rPr>
              <w:t>4</w:t>
            </w:r>
          </w:p>
        </w:tc>
      </w:tr>
    </w:tbl>
    <w:p w:rsidR="00754FBC" w:rsidRDefault="00754FBC" w:rsidP="004447D8">
      <w:pPr>
        <w:shd w:val="clear" w:color="auto" w:fill="BFBFBF" w:themeFill="background1" w:themeFillShade="BF"/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  <w:r w:rsidRPr="00754FBC">
        <w:rPr>
          <w:rFonts w:ascii="Times" w:eastAsia="Times New Roman" w:hAnsi="Times" w:cs="Times"/>
          <w:b/>
          <w:bCs/>
          <w:color w:val="002060"/>
          <w:lang w:val="en-US" w:eastAsia="ru-RU"/>
        </w:rPr>
        <w:lastRenderedPageBreak/>
        <w:t>Policy and control</w:t>
      </w:r>
    </w:p>
    <w:p w:rsidR="004447D8" w:rsidRPr="00754FBC" w:rsidRDefault="004447D8" w:rsidP="004447D8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</w:p>
    <w:p w:rsidR="00754FBC" w:rsidRDefault="00754FBC" w:rsidP="004447D8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  <w:r w:rsidRPr="00754FBC">
        <w:rPr>
          <w:rFonts w:ascii="Times" w:eastAsia="Times New Roman" w:hAnsi="Times" w:cs="Times"/>
          <w:b/>
          <w:bCs/>
          <w:color w:val="002060"/>
          <w:lang w:val="en-US" w:eastAsia="ru-RU"/>
        </w:rPr>
        <w:t>7. Policy of academic discipline (educational component)</w:t>
      </w:r>
    </w:p>
    <w:p w:rsidR="004447D8" w:rsidRPr="00754FBC" w:rsidRDefault="004447D8" w:rsidP="004447D8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The policy of the discipline "</w:t>
      </w:r>
      <w:r w:rsidR="005A39E0">
        <w:rPr>
          <w:rFonts w:ascii="Times" w:eastAsia="Times New Roman" w:hAnsi="Times" w:cs="Times"/>
          <w:color w:val="000000"/>
          <w:lang w:val="en-US" w:eastAsia="ru-RU"/>
        </w:rPr>
        <w:t xml:space="preserve">Optimal methods of power system </w:t>
      </w:r>
      <w:proofErr w:type="spellStart"/>
      <w:r w:rsidR="005A39E0">
        <w:rPr>
          <w:rFonts w:ascii="Times" w:eastAsia="Times New Roman" w:hAnsi="Times" w:cs="Times"/>
          <w:color w:val="000000"/>
          <w:lang w:val="en-US" w:eastAsia="ru-RU"/>
        </w:rPr>
        <w:t>control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"is</w:t>
      </w:r>
      <w:proofErr w:type="spell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based on the policy of KPI. Igor Sikorsky.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KPI them.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> Igor Sikorsky is a free and autonomous center of education, which is designed to give</w:t>
      </w:r>
      <w:r w:rsidR="00005A2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adequate responses to the challenges of modernity, to nurture and preserve the spiritual freedom of the person who does</w:t>
      </w:r>
      <w:r w:rsidR="00005A2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her ability to act according to her own conscience; its civil liberty, which is the basis</w:t>
      </w:r>
      <w:r w:rsidR="00005A2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formation of a socially responsible personality, and the existing academic freedom and integrity</w:t>
      </w:r>
      <w:r w:rsidR="00005A2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the main driving factors of scientific progress. The inner atmosphere of the University</w:t>
      </w:r>
      <w:r w:rsidR="00005A2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is based on the principles of openness, transparency, hospitality, 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respect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for the individual.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Study of the discipline "</w:t>
      </w:r>
      <w:r w:rsidR="00BD704D">
        <w:rPr>
          <w:rFonts w:ascii="Times" w:eastAsia="Times New Roman" w:hAnsi="Times" w:cs="Times"/>
          <w:color w:val="000000"/>
          <w:lang w:val="en-US" w:eastAsia="ru-RU"/>
        </w:rPr>
        <w:t>Optimal methods of power system control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"</w:t>
      </w:r>
      <w:r w:rsidR="00BD704D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requires: preparation for practical classes; performing an individual task according to</w:t>
      </w:r>
      <w:r w:rsidR="00005A2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with the curriculum; elaboration of the recommended basic and additional literature.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Preparation and participation in practical classes includes: acquaintance with the program</w:t>
      </w:r>
      <w:r w:rsidR="00005A2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academic discipline and plans of practical classes; study of theoretical material; implementation</w:t>
      </w:r>
      <w:r w:rsidR="00005A2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tasks proposed for self-study.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The result of preparation for the lesson should be the acquisition of skills and abilities to work with systems</w:t>
      </w:r>
      <w:r w:rsidR="00005A2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digital data processing. The applicant's response should show signs of independence</w:t>
      </w:r>
      <w:r w:rsidR="00005A2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performance of tasks, no signs of recurrence and plagiarism.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The presence of higher education students in practical classes is mandatory. Missed with</w:t>
      </w:r>
      <w:r w:rsidR="00005A2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valid reasons classes should be practiced.</w:t>
      </w:r>
    </w:p>
    <w:p w:rsid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Applicants for higher education must adhere to academic ethics and schedule</w:t>
      </w:r>
      <w:r w:rsidR="00005A2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educational process; to be balanced, attentive.</w:t>
      </w:r>
    </w:p>
    <w:p w:rsidR="00005A2A" w:rsidRPr="00754FBC" w:rsidRDefault="00005A2A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754FBC" w:rsidRDefault="00754FBC" w:rsidP="00005A2A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  <w:r w:rsidRPr="00754FBC">
        <w:rPr>
          <w:rFonts w:ascii="Times" w:eastAsia="Times New Roman" w:hAnsi="Times" w:cs="Times"/>
          <w:b/>
          <w:bCs/>
          <w:color w:val="002060"/>
          <w:lang w:val="en-US" w:eastAsia="ru-RU"/>
        </w:rPr>
        <w:t>8. Types of control and rating system for assessing learning outcomes (RSO)</w:t>
      </w:r>
    </w:p>
    <w:p w:rsidR="00005A2A" w:rsidRPr="00754FBC" w:rsidRDefault="00005A2A" w:rsidP="00005A2A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3"/>
          <w:szCs w:val="23"/>
          <w:lang w:val="en-US" w:eastAsia="ru-RU"/>
        </w:rPr>
      </w:pPr>
      <w:proofErr w:type="gramStart"/>
      <w:r w:rsidRPr="00754FBC">
        <w:rPr>
          <w:rFonts w:ascii="Times" w:eastAsia="Times New Roman" w:hAnsi="Times" w:cs="Times"/>
          <w:color w:val="000000"/>
          <w:sz w:val="23"/>
          <w:szCs w:val="23"/>
          <w:lang w:val="en-US" w:eastAsia="ru-RU"/>
        </w:rPr>
        <w:t>1 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. 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>The student's rating from the credit module is calculated from 100 points, of which 60 points are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starting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scale. The starting rating (during the semester) consists of the points that the student receives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by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>: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work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in lectures (27 classes);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performance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of settlement work;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- writing a modular test.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2. Scoring criteria: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2.1. Work on lectures: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impeccable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work - 1 point;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there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are certain shortcomings in the preparation and / or performance of work - 0.5 points;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absence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from class without good reason - penalty -0.5 points.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2.2. Execution of settlement work: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creative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work - 32 points;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the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work was performed with minor shortcomings - 29-31 points;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the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work is done with certain errors - 20-28 points: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the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work is not credited (the task is not completed or there are gross errors) - 0 points.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2.3. Execution of modular control work: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impeccable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work - 12 points;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there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are certain shortcomings in the preparation and / or performance of work - 6-11 points;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- 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absence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from class without good reason - penalty -2 points.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For each week of delay with the submission of settlement work for inspection</w:t>
      </w:r>
      <w:r w:rsidR="00005A2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there is a penalty -1 point (at least -5 points in total).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3. The condition of the first certification is to obtain at least 10 points and complete all practical</w:t>
      </w:r>
      <w:r w:rsidR="00005A2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works (at the time of certification). The condition of the second certification is to receive at least 50% of possible points, from</w:t>
      </w:r>
      <w:r w:rsidR="00005A2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current rating.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4. The condition of admission to the test is the enrollment of all practical work, calculation work and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starting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rating not less than 25 points.</w:t>
      </w:r>
    </w:p>
    <w:p w:rsidR="00754FBC" w:rsidRPr="00754FBC" w:rsidRDefault="00754FBC" w:rsidP="00005A2A">
      <w:pPr>
        <w:tabs>
          <w:tab w:val="left" w:pos="6996"/>
        </w:tabs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5. On the test, students perform a test task. The list of questions is given in</w:t>
      </w:r>
      <w:r w:rsidR="00005A2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Recommendations for mastering the credit module. The test task is estimated at 40 points for the following</w:t>
      </w:r>
      <w:r w:rsidR="00005A2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criteria: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lastRenderedPageBreak/>
        <w:t>- "excellent", complete answer, not less than 90% of the required information (complete, unmistakable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problem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solving) - 35-40 points;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- "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very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good", a fairly complete answer, at least 75% of the required information or</w:t>
      </w:r>
      <w:r w:rsidR="00005A2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minor inaccuracies (complete solution of the problem with minor inaccuracies) - 30-34 points;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- "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good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>", a fairly complete answer, at least 65% of the required information or insignificant</w:t>
      </w:r>
      <w:r w:rsidR="00005A2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inaccuracies (complete solution of the problem with minor inaccuracies) - 25-29 points;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- "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satisfactory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>", incomplete answer, at least 60% of the required information and some errors</w:t>
      </w:r>
      <w:r w:rsidR="00005A2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(the task is performed with certain shortcomings) - 22-24 points;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- "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enough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>", incomplete answer, less than 60% of the required information and some errors</w:t>
      </w:r>
      <w:r w:rsidR="00005A2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(the task is performed with certain shortcomings) - 20-21 points;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- "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unsatisfactory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>", the answer does not meet the conditions for "satisfactory" - 0 points.</w:t>
      </w:r>
    </w:p>
    <w:p w:rsid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6. The sum of starting points and points for the test task on the test is transferred to the final one</w:t>
      </w:r>
      <w:r w:rsidR="00005A2A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estimates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according to the table:</w:t>
      </w:r>
    </w:p>
    <w:p w:rsidR="00655406" w:rsidRDefault="00655406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D0DC3" w:rsidTr="00FD0DC3">
        <w:tc>
          <w:tcPr>
            <w:tcW w:w="2392" w:type="dxa"/>
          </w:tcPr>
          <w:p w:rsidR="00FD0DC3" w:rsidRPr="00754FBC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Evaluation method</w:t>
            </w:r>
          </w:p>
          <w:p w:rsidR="00FD0DC3" w:rsidRDefault="00FD0DC3" w:rsidP="00B12D3D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</w:p>
        </w:tc>
        <w:tc>
          <w:tcPr>
            <w:tcW w:w="2393" w:type="dxa"/>
          </w:tcPr>
          <w:p w:rsidR="00FD0DC3" w:rsidRPr="00754FBC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Number</w:t>
            </w:r>
          </w:p>
          <w:p w:rsidR="00FD0DC3" w:rsidRDefault="00FD0DC3" w:rsidP="00B12D3D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</w:p>
        </w:tc>
        <w:tc>
          <w:tcPr>
            <w:tcW w:w="2393" w:type="dxa"/>
          </w:tcPr>
          <w:p w:rsidR="00FD0DC3" w:rsidRPr="00754FBC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Minimum score in</w:t>
            </w:r>
          </w:p>
          <w:p w:rsidR="00FD0DC3" w:rsidRPr="00754FBC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points</w:t>
            </w:r>
          </w:p>
          <w:p w:rsidR="00FD0DC3" w:rsidRDefault="00FD0DC3" w:rsidP="00B12D3D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</w:p>
        </w:tc>
        <w:tc>
          <w:tcPr>
            <w:tcW w:w="2393" w:type="dxa"/>
          </w:tcPr>
          <w:p w:rsidR="00FD0DC3" w:rsidRPr="00754FBC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Maximum</w:t>
            </w:r>
          </w:p>
          <w:p w:rsidR="00FD0DC3" w:rsidRPr="00754FBC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score in</w:t>
            </w:r>
          </w:p>
          <w:p w:rsidR="00FD0DC3" w:rsidRPr="00754FBC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b/>
                <w:bCs/>
                <w:color w:val="000000"/>
                <w:lang w:val="en-US" w:eastAsia="ru-RU"/>
              </w:rPr>
              <w:t>points</w:t>
            </w:r>
          </w:p>
          <w:p w:rsidR="00FD0DC3" w:rsidRDefault="00FD0DC3" w:rsidP="00B12D3D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</w:p>
        </w:tc>
      </w:tr>
      <w:tr w:rsidR="00FD0DC3" w:rsidTr="00FD0DC3">
        <w:tc>
          <w:tcPr>
            <w:tcW w:w="2392" w:type="dxa"/>
          </w:tcPr>
          <w:p w:rsid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FD0DC3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Work on lectures</w:t>
            </w:r>
          </w:p>
        </w:tc>
        <w:tc>
          <w:tcPr>
            <w:tcW w:w="2393" w:type="dxa"/>
          </w:tcPr>
          <w:p w:rsid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FD0DC3">
              <w:rPr>
                <w:rFonts w:ascii="Times" w:eastAsia="Times New Roman" w:hAnsi="Times" w:cs="Times"/>
                <w:i/>
                <w:iCs/>
                <w:color w:val="000000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2393" w:type="dxa"/>
          </w:tcPr>
          <w:p w:rsid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FD0DC3">
              <w:rPr>
                <w:rFonts w:ascii="Times" w:eastAsia="Times New Roman" w:hAnsi="Times" w:cs="Times"/>
                <w:i/>
                <w:iCs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2393" w:type="dxa"/>
          </w:tcPr>
          <w:p w:rsid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FD0DC3">
              <w:rPr>
                <w:rFonts w:ascii="Times" w:eastAsia="Times New Roman" w:hAnsi="Times" w:cs="Times"/>
                <w:i/>
                <w:iCs/>
                <w:color w:val="000000"/>
                <w:sz w:val="20"/>
                <w:szCs w:val="20"/>
                <w:lang w:val="en-US" w:eastAsia="ru-RU"/>
              </w:rPr>
              <w:t>27</w:t>
            </w:r>
          </w:p>
        </w:tc>
      </w:tr>
      <w:tr w:rsidR="00FD0DC3" w:rsidTr="00FD0DC3">
        <w:tc>
          <w:tcPr>
            <w:tcW w:w="2392" w:type="dxa"/>
          </w:tcPr>
          <w:p w:rsidR="00FD0DC3" w:rsidRP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FD0DC3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Modular control</w:t>
            </w:r>
          </w:p>
          <w:p w:rsid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FD0DC3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work</w:t>
            </w:r>
          </w:p>
        </w:tc>
        <w:tc>
          <w:tcPr>
            <w:tcW w:w="2393" w:type="dxa"/>
          </w:tcPr>
          <w:p w:rsidR="00FD0DC3" w:rsidRP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FD0DC3">
              <w:rPr>
                <w:rFonts w:ascii="Times" w:eastAsia="Times New Roman" w:hAnsi="Times" w:cs="Times"/>
                <w:i/>
                <w:iCs/>
                <w:color w:val="000000"/>
                <w:sz w:val="20"/>
                <w:szCs w:val="20"/>
                <w:lang w:val="en-US" w:eastAsia="ru-RU"/>
              </w:rPr>
              <w:t>1</w:t>
            </w:r>
          </w:p>
          <w:p w:rsidR="00FD0DC3" w:rsidRDefault="00FD0DC3" w:rsidP="00B12D3D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</w:p>
        </w:tc>
        <w:tc>
          <w:tcPr>
            <w:tcW w:w="2393" w:type="dxa"/>
          </w:tcPr>
          <w:p w:rsidR="00FD0DC3" w:rsidRP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FD0DC3">
              <w:rPr>
                <w:rFonts w:ascii="Times" w:eastAsia="Times New Roman" w:hAnsi="Times" w:cs="Times"/>
                <w:i/>
                <w:iCs/>
                <w:color w:val="000000"/>
                <w:sz w:val="20"/>
                <w:szCs w:val="20"/>
                <w:lang w:val="en-US" w:eastAsia="ru-RU"/>
              </w:rPr>
              <w:t>6</w:t>
            </w:r>
          </w:p>
          <w:p w:rsidR="00FD0DC3" w:rsidRDefault="00FD0DC3" w:rsidP="00B12D3D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</w:p>
        </w:tc>
        <w:tc>
          <w:tcPr>
            <w:tcW w:w="2393" w:type="dxa"/>
          </w:tcPr>
          <w:p w:rsidR="00FD0DC3" w:rsidRP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r w:rsidRPr="00FD0DC3">
              <w:rPr>
                <w:rFonts w:ascii="Times" w:eastAsia="Times New Roman" w:hAnsi="Times" w:cs="Times"/>
                <w:i/>
                <w:iCs/>
                <w:color w:val="000000"/>
                <w:sz w:val="20"/>
                <w:szCs w:val="20"/>
                <w:lang w:val="en-US" w:eastAsia="ru-RU"/>
              </w:rPr>
              <w:t>12</w:t>
            </w:r>
          </w:p>
          <w:p w:rsidR="00FD0DC3" w:rsidRDefault="00FD0DC3" w:rsidP="00B12D3D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</w:p>
        </w:tc>
      </w:tr>
      <w:tr w:rsidR="00FD0DC3" w:rsidTr="00FD0DC3">
        <w:trPr>
          <w:trHeight w:val="234"/>
        </w:trPr>
        <w:tc>
          <w:tcPr>
            <w:tcW w:w="2392" w:type="dxa"/>
          </w:tcPr>
          <w:p w:rsid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FD0DC3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Calculation work</w:t>
            </w:r>
          </w:p>
        </w:tc>
        <w:tc>
          <w:tcPr>
            <w:tcW w:w="2393" w:type="dxa"/>
          </w:tcPr>
          <w:p w:rsid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FD0DC3">
              <w:rPr>
                <w:rFonts w:ascii="Times" w:eastAsia="Times New Roman" w:hAnsi="Times" w:cs="Times"/>
                <w:i/>
                <w:i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393" w:type="dxa"/>
          </w:tcPr>
          <w:p w:rsid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FD0DC3">
              <w:rPr>
                <w:rFonts w:ascii="Times" w:eastAsia="Times New Roman" w:hAnsi="Times" w:cs="Times"/>
                <w:i/>
                <w:i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93" w:type="dxa"/>
          </w:tcPr>
          <w:p w:rsid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FD0DC3">
              <w:rPr>
                <w:rFonts w:ascii="Times" w:eastAsia="Times New Roman" w:hAnsi="Times" w:cs="Times"/>
                <w:i/>
                <w:iCs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FD0DC3" w:rsidTr="00FD0DC3">
        <w:tc>
          <w:tcPr>
            <w:tcW w:w="2392" w:type="dxa"/>
          </w:tcPr>
          <w:p w:rsid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FD0DC3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val="en-US" w:eastAsia="ru-RU"/>
              </w:rPr>
              <w:t>Starting rating</w:t>
            </w:r>
          </w:p>
        </w:tc>
        <w:tc>
          <w:tcPr>
            <w:tcW w:w="2393" w:type="dxa"/>
          </w:tcPr>
          <w:p w:rsid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FD0DC3">
              <w:rPr>
                <w:rFonts w:ascii="Times" w:eastAsia="Times New Roman" w:hAnsi="Times" w:cs="Times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FD0DC3">
              <w:rPr>
                <w:rFonts w:ascii="Times" w:eastAsia="Times New Roman" w:hAnsi="Times" w:cs="Times"/>
                <w:i/>
                <w:iCs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393" w:type="dxa"/>
          </w:tcPr>
          <w:p w:rsid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FD0DC3">
              <w:rPr>
                <w:rFonts w:ascii="Times" w:eastAsia="Times New Roman" w:hAnsi="Times" w:cs="Times"/>
                <w:i/>
                <w:iCs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FD0DC3" w:rsidTr="00FD0DC3">
        <w:tc>
          <w:tcPr>
            <w:tcW w:w="2392" w:type="dxa"/>
          </w:tcPr>
          <w:p w:rsid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proofErr w:type="spellStart"/>
            <w:r w:rsidRPr="00FD0DC3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Test</w:t>
            </w:r>
            <w:proofErr w:type="spellEnd"/>
          </w:p>
        </w:tc>
        <w:tc>
          <w:tcPr>
            <w:tcW w:w="2393" w:type="dxa"/>
          </w:tcPr>
          <w:p w:rsid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FD0DC3">
              <w:rPr>
                <w:rFonts w:ascii="Times" w:eastAsia="Times New Roman" w:hAnsi="Times" w:cs="Times"/>
                <w:i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3" w:type="dxa"/>
          </w:tcPr>
          <w:p w:rsid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FD0DC3">
              <w:rPr>
                <w:rFonts w:ascii="Times" w:eastAsia="Times New Roman" w:hAnsi="Times" w:cs="Times"/>
                <w:i/>
                <w:iCs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93" w:type="dxa"/>
          </w:tcPr>
          <w:p w:rsid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FD0DC3">
              <w:rPr>
                <w:rFonts w:ascii="Times" w:eastAsia="Times New Roman" w:hAnsi="Times" w:cs="Times"/>
                <w:i/>
                <w:iCs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FD0DC3" w:rsidTr="00FD0DC3">
        <w:tc>
          <w:tcPr>
            <w:tcW w:w="2392" w:type="dxa"/>
          </w:tcPr>
          <w:p w:rsidR="00FD0DC3" w:rsidRP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FD0DC3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Final</w:t>
            </w:r>
            <w:proofErr w:type="spellEnd"/>
            <w:r w:rsidRPr="00FD0DC3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D0DC3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rating</w:t>
            </w:r>
            <w:proofErr w:type="spellEnd"/>
          </w:p>
        </w:tc>
        <w:tc>
          <w:tcPr>
            <w:tcW w:w="2393" w:type="dxa"/>
          </w:tcPr>
          <w:p w:rsid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proofErr w:type="spellStart"/>
            <w:r w:rsidRPr="00FD0DC3">
              <w:rPr>
                <w:rFonts w:ascii="Times" w:eastAsia="Times New Roman" w:hAnsi="Times" w:cs="Times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test</w:t>
            </w:r>
            <w:proofErr w:type="spellEnd"/>
          </w:p>
        </w:tc>
        <w:tc>
          <w:tcPr>
            <w:tcW w:w="2393" w:type="dxa"/>
          </w:tcPr>
          <w:p w:rsid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FD0DC3">
              <w:rPr>
                <w:rFonts w:ascii="Times" w:eastAsia="Times New Roman" w:hAnsi="Times" w:cs="Times"/>
                <w:i/>
                <w:iCs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393" w:type="dxa"/>
          </w:tcPr>
          <w:p w:rsidR="00FD0DC3" w:rsidRDefault="00FD0DC3" w:rsidP="00FD0DC3">
            <w:pPr>
              <w:jc w:val="both"/>
              <w:rPr>
                <w:rFonts w:ascii="Times" w:eastAsia="Times New Roman" w:hAnsi="Times" w:cs="Times"/>
                <w:color w:val="000000"/>
                <w:lang w:val="en-US" w:eastAsia="ru-RU"/>
              </w:rPr>
            </w:pPr>
            <w:r w:rsidRPr="00754FBC">
              <w:rPr>
                <w:rFonts w:ascii="Times" w:eastAsia="Times New Roman" w:hAnsi="Times" w:cs="Times"/>
                <w:i/>
                <w:iCs/>
                <w:color w:val="000000"/>
                <w:lang w:eastAsia="ru-RU"/>
              </w:rPr>
              <w:t>100</w:t>
            </w:r>
          </w:p>
        </w:tc>
      </w:tr>
    </w:tbl>
    <w:p w:rsidR="00005A2A" w:rsidRPr="00754FBC" w:rsidRDefault="00005A2A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754FBC" w:rsidRPr="00754FBC" w:rsidRDefault="00754FBC" w:rsidP="00FD0DC3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Table of correspondence of rating points to grades on the university scale:</w:t>
      </w:r>
    </w:p>
    <w:p w:rsidR="009A015F" w:rsidRDefault="009A015F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9A015F" w:rsidTr="00E41625">
        <w:tc>
          <w:tcPr>
            <w:tcW w:w="4785" w:type="dxa"/>
          </w:tcPr>
          <w:p w:rsidR="009A015F" w:rsidRDefault="009A015F" w:rsidP="00E4162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Scores</w:t>
            </w:r>
          </w:p>
        </w:tc>
        <w:tc>
          <w:tcPr>
            <w:tcW w:w="4786" w:type="dxa"/>
          </w:tcPr>
          <w:p w:rsidR="009A015F" w:rsidRDefault="009A015F" w:rsidP="00E4162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Rating</w:t>
            </w:r>
          </w:p>
        </w:tc>
      </w:tr>
      <w:tr w:rsidR="009A015F" w:rsidTr="00E41625">
        <w:tc>
          <w:tcPr>
            <w:tcW w:w="4785" w:type="dxa"/>
          </w:tcPr>
          <w:p w:rsidR="009A015F" w:rsidRDefault="009A015F" w:rsidP="00E4162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95-100</w:t>
            </w:r>
          </w:p>
        </w:tc>
        <w:tc>
          <w:tcPr>
            <w:tcW w:w="4786" w:type="dxa"/>
          </w:tcPr>
          <w:p w:rsidR="009A015F" w:rsidRPr="009A64AA" w:rsidRDefault="009A015F" w:rsidP="00E41625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Excellent</w:t>
            </w:r>
            <w:proofErr w:type="spellEnd"/>
          </w:p>
        </w:tc>
      </w:tr>
      <w:tr w:rsidR="009A015F" w:rsidTr="00E41625">
        <w:tc>
          <w:tcPr>
            <w:tcW w:w="4785" w:type="dxa"/>
          </w:tcPr>
          <w:p w:rsidR="009A015F" w:rsidRDefault="009A015F" w:rsidP="00E4162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85-94</w:t>
            </w:r>
          </w:p>
        </w:tc>
        <w:tc>
          <w:tcPr>
            <w:tcW w:w="4786" w:type="dxa"/>
          </w:tcPr>
          <w:p w:rsidR="009A015F" w:rsidRPr="009A64AA" w:rsidRDefault="009A015F" w:rsidP="00E41625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Very</w:t>
            </w:r>
            <w:proofErr w:type="spellEnd"/>
            <w:r w:rsidRPr="009A64AA">
              <w:rPr>
                <w:i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good</w:t>
            </w:r>
            <w:proofErr w:type="spellEnd"/>
          </w:p>
        </w:tc>
      </w:tr>
      <w:tr w:rsidR="009A015F" w:rsidTr="00E41625">
        <w:tc>
          <w:tcPr>
            <w:tcW w:w="4785" w:type="dxa"/>
          </w:tcPr>
          <w:p w:rsidR="009A015F" w:rsidRDefault="009A015F" w:rsidP="00E4162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75-84</w:t>
            </w:r>
          </w:p>
        </w:tc>
        <w:tc>
          <w:tcPr>
            <w:tcW w:w="4786" w:type="dxa"/>
          </w:tcPr>
          <w:p w:rsidR="009A015F" w:rsidRPr="009A64AA" w:rsidRDefault="009A015F" w:rsidP="00E41625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Good</w:t>
            </w:r>
            <w:proofErr w:type="spellEnd"/>
          </w:p>
        </w:tc>
      </w:tr>
      <w:tr w:rsidR="009A015F" w:rsidTr="00E41625">
        <w:tc>
          <w:tcPr>
            <w:tcW w:w="4785" w:type="dxa"/>
          </w:tcPr>
          <w:p w:rsidR="009A015F" w:rsidRDefault="009A015F" w:rsidP="00E4162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65-74</w:t>
            </w:r>
          </w:p>
        </w:tc>
        <w:tc>
          <w:tcPr>
            <w:tcW w:w="4786" w:type="dxa"/>
          </w:tcPr>
          <w:p w:rsidR="009A015F" w:rsidRPr="009A64AA" w:rsidRDefault="009A015F" w:rsidP="00E41625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Satisfactory</w:t>
            </w:r>
            <w:proofErr w:type="spellEnd"/>
          </w:p>
        </w:tc>
      </w:tr>
      <w:tr w:rsidR="009A015F" w:rsidTr="00E41625">
        <w:tc>
          <w:tcPr>
            <w:tcW w:w="4785" w:type="dxa"/>
          </w:tcPr>
          <w:p w:rsidR="009A015F" w:rsidRDefault="009A015F" w:rsidP="00E4162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60-64</w:t>
            </w:r>
          </w:p>
        </w:tc>
        <w:tc>
          <w:tcPr>
            <w:tcW w:w="4786" w:type="dxa"/>
          </w:tcPr>
          <w:p w:rsidR="009A015F" w:rsidRPr="009A64AA" w:rsidRDefault="009A015F" w:rsidP="00E41625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Enough</w:t>
            </w:r>
            <w:proofErr w:type="spellEnd"/>
          </w:p>
        </w:tc>
      </w:tr>
      <w:tr w:rsidR="009A015F" w:rsidTr="00E41625">
        <w:tc>
          <w:tcPr>
            <w:tcW w:w="4785" w:type="dxa"/>
          </w:tcPr>
          <w:p w:rsidR="009A015F" w:rsidRDefault="009A015F" w:rsidP="00E4162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60</w:t>
            </w:r>
          </w:p>
        </w:tc>
        <w:tc>
          <w:tcPr>
            <w:tcW w:w="4786" w:type="dxa"/>
          </w:tcPr>
          <w:p w:rsidR="009A015F" w:rsidRPr="009A64AA" w:rsidRDefault="009A015F" w:rsidP="00E41625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Poor</w:t>
            </w:r>
            <w:proofErr w:type="spellEnd"/>
          </w:p>
        </w:tc>
      </w:tr>
      <w:tr w:rsidR="009A015F" w:rsidTr="00E41625">
        <w:tc>
          <w:tcPr>
            <w:tcW w:w="4785" w:type="dxa"/>
          </w:tcPr>
          <w:p w:rsidR="009A015F" w:rsidRDefault="009A015F" w:rsidP="00E41625">
            <w:pPr>
              <w:jc w:val="center"/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uk-UA" w:eastAsia="ru-RU"/>
              </w:rPr>
            </w:pPr>
            <w:r w:rsidRPr="00F511C9">
              <w:rPr>
                <w:rFonts w:ascii="Times" w:eastAsia="Times New Roman" w:hAnsi="Times" w:cs="Times"/>
                <w:i/>
                <w:iCs/>
                <w:color w:val="0070C0"/>
                <w:sz w:val="21"/>
                <w:szCs w:val="21"/>
                <w:lang w:val="en-US" w:eastAsia="ru-RU"/>
              </w:rPr>
              <w:t>Less than 30</w:t>
            </w:r>
          </w:p>
        </w:tc>
        <w:tc>
          <w:tcPr>
            <w:tcW w:w="4786" w:type="dxa"/>
          </w:tcPr>
          <w:p w:rsidR="009A015F" w:rsidRPr="009A64AA" w:rsidRDefault="009A015F" w:rsidP="00E41625">
            <w:pPr>
              <w:jc w:val="center"/>
              <w:rPr>
                <w:i/>
                <w:color w:val="4F81BD" w:themeColor="accent1"/>
                <w:sz w:val="21"/>
                <w:szCs w:val="21"/>
              </w:rPr>
            </w:pP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Not</w:t>
            </w:r>
            <w:proofErr w:type="spellEnd"/>
            <w:r w:rsidRPr="009A64AA">
              <w:rPr>
                <w:i/>
                <w:color w:val="4F81BD" w:themeColor="accent1"/>
                <w:sz w:val="21"/>
                <w:szCs w:val="21"/>
              </w:rPr>
              <w:t xml:space="preserve"> </w:t>
            </w:r>
            <w:proofErr w:type="spellStart"/>
            <w:r w:rsidRPr="009A64AA">
              <w:rPr>
                <w:i/>
                <w:color w:val="4F81BD" w:themeColor="accent1"/>
                <w:sz w:val="21"/>
                <w:szCs w:val="21"/>
              </w:rPr>
              <w:t>allowed</w:t>
            </w:r>
            <w:proofErr w:type="spellEnd"/>
          </w:p>
        </w:tc>
      </w:tr>
    </w:tbl>
    <w:p w:rsidR="009A015F" w:rsidRDefault="009A015F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9A015F" w:rsidRDefault="009A015F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2060"/>
          <w:lang w:val="en-US" w:eastAsia="ru-RU"/>
        </w:rPr>
      </w:pPr>
    </w:p>
    <w:p w:rsidR="00754FBC" w:rsidRDefault="00754FBC" w:rsidP="009A015F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2060"/>
          <w:lang w:val="en-US" w:eastAsia="ru-RU"/>
        </w:rPr>
      </w:pPr>
      <w:r w:rsidRPr="00754FBC">
        <w:rPr>
          <w:rFonts w:ascii="Times" w:eastAsia="Times New Roman" w:hAnsi="Times" w:cs="Times"/>
          <w:b/>
          <w:bCs/>
          <w:color w:val="002060"/>
          <w:lang w:val="en-US" w:eastAsia="ru-RU"/>
        </w:rPr>
        <w:t>9. Additional information on the discipline (educational component)</w:t>
      </w:r>
    </w:p>
    <w:p w:rsidR="009A015F" w:rsidRPr="00754FBC" w:rsidRDefault="009A015F" w:rsidP="009A015F">
      <w:pPr>
        <w:spacing w:after="0" w:line="240" w:lineRule="auto"/>
        <w:jc w:val="center"/>
        <w:rPr>
          <w:rFonts w:ascii="Times" w:eastAsia="Times New Roman" w:hAnsi="Times" w:cs="Times"/>
          <w:color w:val="002060"/>
          <w:lang w:val="en-US" w:eastAsia="ru-RU"/>
        </w:rPr>
      </w:pPr>
    </w:p>
    <w:p w:rsidR="00754FBC" w:rsidRDefault="00754FBC" w:rsidP="009A015F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b/>
          <w:bCs/>
          <w:color w:val="000000"/>
          <w:lang w:val="en-US" w:eastAsia="ru-RU"/>
        </w:rPr>
        <w:t>Recommendations for performing an individual semester task</w:t>
      </w:r>
    </w:p>
    <w:p w:rsidR="009A015F" w:rsidRPr="00754FBC" w:rsidRDefault="009A015F" w:rsidP="009A015F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Study of the credit module "Optimal methods of power management</w:t>
      </w:r>
      <w:r w:rsidR="009A015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systems"</w:t>
      </w:r>
      <w:r w:rsidR="009A015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involves students performing computational and graphic work.</w:t>
      </w:r>
    </w:p>
    <w:p w:rsidR="00754FBC" w:rsidRPr="00754FBC" w:rsidRDefault="00754FBC" w:rsidP="009A015F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TASKS FOR CALCULATION AND GRAPHIC WORK</w:t>
      </w:r>
    </w:p>
    <w:p w:rsid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The object is described by the transfer function:</w:t>
      </w:r>
    </w:p>
    <w:p w:rsidR="009A015F" w:rsidRDefault="009A015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9A015F" w:rsidRDefault="009A015F" w:rsidP="009A015F">
      <w:pPr>
        <w:spacing w:after="0" w:line="240" w:lineRule="auto"/>
        <w:jc w:val="center"/>
        <w:rPr>
          <w:rFonts w:ascii="Times" w:eastAsia="Times New Roman" w:hAnsi="Times" w:cs="Times"/>
          <w:color w:val="000000"/>
          <w:lang w:val="en-US" w:eastAsia="ru-RU"/>
        </w:rPr>
      </w:pPr>
      <w:r>
        <w:rPr>
          <w:rFonts w:ascii="Times" w:eastAsia="Times New Roman" w:hAnsi="Times" w:cs="Times"/>
          <w:noProof/>
          <w:color w:val="000000"/>
          <w:lang w:eastAsia="ru-RU"/>
        </w:rPr>
        <w:drawing>
          <wp:inline distT="0" distB="0" distL="0" distR="0">
            <wp:extent cx="1673225" cy="483235"/>
            <wp:effectExtent l="19050" t="0" r="317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15F" w:rsidRDefault="009A015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1.</w:t>
      </w:r>
      <w:r w:rsidR="009A015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Determine the structure and parameters of the optimal LQR-regulator for the values</w:t>
      </w:r>
      <w:r w:rsidR="009A015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matrices of constraints on dynamics and control that meet the </w:t>
      </w:r>
      <w:proofErr w:type="spellStart"/>
      <w:r w:rsidRPr="00754FBC">
        <w:rPr>
          <w:rFonts w:ascii="Times" w:eastAsia="Times New Roman" w:hAnsi="Times" w:cs="Times"/>
          <w:color w:val="000000"/>
          <w:lang w:val="en-US" w:eastAsia="ru-RU"/>
        </w:rPr>
        <w:t>Merriem</w:t>
      </w:r>
      <w:proofErr w:type="spell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criterion.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2.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Check the stability of the obtained system by the method of root hodograph.</w:t>
      </w:r>
    </w:p>
    <w:p w:rsidR="00754FBC" w:rsidRPr="00C77ABF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3.</w:t>
      </w:r>
      <w:r w:rsidR="009A015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To make and check stability of the received system by a method of digital modeling</w:t>
      </w:r>
      <w:r w:rsidR="009A015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C77ABF">
        <w:rPr>
          <w:rFonts w:ascii="Times" w:eastAsia="Times New Roman" w:hAnsi="Times" w:cs="Times"/>
          <w:color w:val="000000"/>
          <w:lang w:val="en-US" w:eastAsia="ru-RU"/>
        </w:rPr>
        <w:t xml:space="preserve">using the </w:t>
      </w:r>
      <w:proofErr w:type="spellStart"/>
      <w:r w:rsidRPr="00C77ABF">
        <w:rPr>
          <w:rFonts w:ascii="Times" w:eastAsia="Times New Roman" w:hAnsi="Times" w:cs="Times"/>
          <w:color w:val="000000"/>
          <w:lang w:val="en-US" w:eastAsia="ru-RU"/>
        </w:rPr>
        <w:t>Simulink</w:t>
      </w:r>
      <w:proofErr w:type="spellEnd"/>
      <w:r w:rsidRPr="00C77ABF">
        <w:rPr>
          <w:rFonts w:ascii="Times" w:eastAsia="Times New Roman" w:hAnsi="Times" w:cs="Times"/>
          <w:color w:val="000000"/>
          <w:lang w:val="en-US" w:eastAsia="ru-RU"/>
        </w:rPr>
        <w:t xml:space="preserve"> package.</w:t>
      </w:r>
    </w:p>
    <w:p w:rsidR="00754FBC" w:rsidRPr="00C77ABF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b/>
          <w:bCs/>
          <w:color w:val="000000"/>
          <w:lang w:val="en-US" w:eastAsia="ru-RU"/>
        </w:rPr>
        <w:lastRenderedPageBreak/>
        <w:t xml:space="preserve">Questions for credit in the discipline </w:t>
      </w:r>
      <w:proofErr w:type="gramStart"/>
      <w:r w:rsidRPr="00754FBC">
        <w:rPr>
          <w:rFonts w:ascii="Times" w:eastAsia="Times New Roman" w:hAnsi="Times" w:cs="Times"/>
          <w:b/>
          <w:bCs/>
          <w:color w:val="000000"/>
          <w:lang w:val="en-US" w:eastAsia="ru-RU"/>
        </w:rPr>
        <w:t>"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 Optimal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management methods</w:t>
      </w:r>
      <w:r w:rsidR="00C77AB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C77ABF">
        <w:rPr>
          <w:rFonts w:ascii="Times" w:eastAsia="Times New Roman" w:hAnsi="Times" w:cs="Times"/>
          <w:color w:val="000000"/>
          <w:lang w:val="en-US" w:eastAsia="ru-RU"/>
        </w:rPr>
        <w:t>power systems </w:t>
      </w:r>
      <w:r w:rsidRPr="00C77ABF">
        <w:rPr>
          <w:rFonts w:ascii="Times" w:eastAsia="Times New Roman" w:hAnsi="Times" w:cs="Times"/>
          <w:b/>
          <w:bCs/>
          <w:color w:val="000000"/>
          <w:lang w:val="en-US" w:eastAsia="ru-RU"/>
        </w:rPr>
        <w:t>".</w:t>
      </w:r>
    </w:p>
    <w:p w:rsidR="00754FBC" w:rsidRPr="00C77ABF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1.</w:t>
      </w:r>
      <w:r w:rsidR="00C77AB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Name the main functionalities of the MATLAB system and its software</w:t>
      </w:r>
      <w:r w:rsidR="00C77AB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C77ABF">
        <w:rPr>
          <w:rFonts w:ascii="Times" w:eastAsia="Times New Roman" w:hAnsi="Times" w:cs="Times"/>
          <w:color w:val="000000"/>
          <w:lang w:val="en-US" w:eastAsia="ru-RU"/>
        </w:rPr>
        <w:t>packages.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2.</w:t>
      </w:r>
      <w:r w:rsidR="00C77AB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What are the functions of the transformation of the system model from the matrix equation</w:t>
      </w:r>
      <w:r w:rsidR="00C77AB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in the transfer function and vice versa?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3.</w:t>
      </w:r>
      <w:r w:rsidR="00C77AB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What parameters of the transition process of the original coordinate are used in</w:t>
      </w:r>
      <w:r w:rsidR="00C77AB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MATLAB when building a 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regulator.</w:t>
      </w:r>
      <w:proofErr w:type="gramEnd"/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4.</w:t>
      </w:r>
      <w:r w:rsidR="00C77AB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What is LQR? What other similar regulators do you know?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5.</w:t>
      </w:r>
      <w:r w:rsidR="00C77AB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What is the difference between LQR-regulator and modal 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regulator.</w:t>
      </w:r>
      <w:proofErr w:type="gramEnd"/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6.</w:t>
      </w:r>
      <w:r w:rsidR="00C77AB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What is the principle of </w:t>
      </w:r>
      <w:proofErr w:type="spellStart"/>
      <w:r w:rsidRPr="00754FBC">
        <w:rPr>
          <w:rFonts w:ascii="Times" w:eastAsia="Times New Roman" w:hAnsi="Times" w:cs="Times"/>
          <w:color w:val="000000"/>
          <w:lang w:val="en-US" w:eastAsia="ru-RU"/>
        </w:rPr>
        <w:t>Pontryagin's</w:t>
      </w:r>
      <w:proofErr w:type="spell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maximum?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7.</w:t>
      </w:r>
      <w:r w:rsidR="00C77AB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What is the principle of calculating weights by the method of </w:t>
      </w:r>
      <w:proofErr w:type="spellStart"/>
      <w:r w:rsidRPr="00754FBC">
        <w:rPr>
          <w:rFonts w:ascii="Times" w:eastAsia="Times New Roman" w:hAnsi="Times" w:cs="Times"/>
          <w:color w:val="000000"/>
          <w:lang w:val="en-US" w:eastAsia="ru-RU"/>
        </w:rPr>
        <w:t>Merriem</w:t>
      </w:r>
      <w:proofErr w:type="spellEnd"/>
      <w:r w:rsidRPr="00754FBC">
        <w:rPr>
          <w:rFonts w:ascii="Times" w:eastAsia="Times New Roman" w:hAnsi="Times" w:cs="Times"/>
          <w:color w:val="000000"/>
          <w:lang w:val="en-US" w:eastAsia="ru-RU"/>
        </w:rPr>
        <w:t>?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C77ABF">
        <w:rPr>
          <w:rFonts w:ascii="Times" w:eastAsia="Times New Roman" w:hAnsi="Times" w:cs="Times"/>
          <w:color w:val="000000"/>
          <w:lang w:val="en-US" w:eastAsia="ru-RU"/>
        </w:rPr>
        <w:t>8.</w:t>
      </w:r>
      <w:r w:rsidR="00C77AB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Solve the algebraic </w:t>
      </w:r>
      <w:proofErr w:type="spellStart"/>
      <w:r w:rsidRPr="00754FBC">
        <w:rPr>
          <w:rFonts w:ascii="Times" w:eastAsia="Times New Roman" w:hAnsi="Times" w:cs="Times"/>
          <w:color w:val="000000"/>
          <w:lang w:val="en-US" w:eastAsia="ru-RU"/>
        </w:rPr>
        <w:t>Riccati</w:t>
      </w:r>
      <w:proofErr w:type="spell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equation,</w:t>
      </w:r>
      <w:proofErr w:type="gram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what are the functions of MATLAB for this</w:t>
      </w:r>
      <w:r w:rsidR="00C77AB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are used.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9.</w:t>
      </w:r>
      <w:r w:rsidR="00C77AB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The method of converting the algebraic </w:t>
      </w:r>
      <w:proofErr w:type="spellStart"/>
      <w:r w:rsidRPr="00754FBC">
        <w:rPr>
          <w:rFonts w:ascii="Times" w:eastAsia="Times New Roman" w:hAnsi="Times" w:cs="Times"/>
          <w:color w:val="000000"/>
          <w:lang w:val="en-US" w:eastAsia="ru-RU"/>
        </w:rPr>
        <w:t>Riccati</w:t>
      </w:r>
      <w:proofErr w:type="spell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equation into an arithmetic one.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10.</w:t>
      </w:r>
      <w:r w:rsidR="00C77AB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r w:rsidRPr="00754FBC">
        <w:rPr>
          <w:rFonts w:ascii="Times" w:eastAsia="Times New Roman" w:hAnsi="Times" w:cs="Times"/>
          <w:color w:val="000000"/>
          <w:lang w:val="en-US" w:eastAsia="ru-RU"/>
        </w:rPr>
        <w:t>Which MATLAB or MAPLE functions are used to solve the arithmetic</w:t>
      </w:r>
      <w:r w:rsidR="00C77ABF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spellStart"/>
      <w:r w:rsidRPr="00754FBC">
        <w:rPr>
          <w:rFonts w:ascii="Times" w:eastAsia="Times New Roman" w:hAnsi="Times" w:cs="Times"/>
          <w:color w:val="000000"/>
          <w:lang w:val="en-US" w:eastAsia="ru-RU"/>
        </w:rPr>
        <w:t>Riccati</w:t>
      </w:r>
      <w:proofErr w:type="spellEnd"/>
      <w:r w:rsidRPr="00754FBC">
        <w:rPr>
          <w:rFonts w:ascii="Times" w:eastAsia="Times New Roman" w:hAnsi="Times" w:cs="Times"/>
          <w:color w:val="000000"/>
          <w:lang w:val="en-US" w:eastAsia="ru-RU"/>
        </w:rPr>
        <w:t xml:space="preserve"> </w:t>
      </w:r>
      <w:proofErr w:type="gramStart"/>
      <w:r w:rsidRPr="00754FBC">
        <w:rPr>
          <w:rFonts w:ascii="Times" w:eastAsia="Times New Roman" w:hAnsi="Times" w:cs="Times"/>
          <w:color w:val="000000"/>
          <w:lang w:val="en-US" w:eastAsia="ru-RU"/>
        </w:rPr>
        <w:t>equation.</w:t>
      </w:r>
      <w:proofErr w:type="gramEnd"/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lang w:val="en-US" w:eastAsia="ru-RU"/>
        </w:rPr>
        <w:t>11. Differences of function from functional of criterion of quality.</w:t>
      </w: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lang w:val="en-US" w:eastAsia="ru-RU"/>
        </w:rPr>
      </w:pP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lang w:val="en-US" w:eastAsia="ru-RU"/>
        </w:rPr>
      </w:pPr>
      <w:r w:rsidRPr="00754FBC">
        <w:rPr>
          <w:rFonts w:ascii="Times" w:eastAsia="Times New Roman" w:hAnsi="Times" w:cs="Times"/>
          <w:b/>
          <w:bCs/>
          <w:color w:val="000000"/>
          <w:lang w:val="en-US" w:eastAsia="ru-RU"/>
        </w:rPr>
        <w:t>Work program of the discipline (syllabus):</w:t>
      </w: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754FBC"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  <w:t>Compiled by:</w:t>
      </w:r>
      <w:r w:rsidRPr="00754FBC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 xml:space="preserve"> Associate Professor of Automation Management of Electrical Complexes, Ph.D., Anton </w:t>
      </w:r>
      <w:proofErr w:type="spellStart"/>
      <w:r w:rsidRPr="00754FBC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Toropov</w:t>
      </w:r>
      <w:proofErr w:type="spellEnd"/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proofErr w:type="spellStart"/>
      <w:r w:rsidRPr="00754FBC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Valerievich</w:t>
      </w:r>
      <w:proofErr w:type="spellEnd"/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754FBC"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  <w:t>Approved by:</w:t>
      </w:r>
      <w:r w:rsidRPr="00754FBC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AUEK Department (Minutes № 17 of June 17, 20)</w:t>
      </w: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</w:pP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</w:pPr>
      <w:r w:rsidRPr="00754FBC">
        <w:rPr>
          <w:rFonts w:ascii="Times" w:eastAsia="Times New Roman" w:hAnsi="Times" w:cs="Times"/>
          <w:b/>
          <w:bCs/>
          <w:color w:val="000000"/>
          <w:sz w:val="19"/>
          <w:szCs w:val="19"/>
          <w:lang w:val="en-US" w:eastAsia="ru-RU"/>
        </w:rPr>
        <w:t>Agreed: by the</w:t>
      </w:r>
      <w:r w:rsidRPr="00754FBC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Methodical Commission of the Faculty </w:t>
      </w:r>
      <w:r w:rsidRPr="00754FBC">
        <w:rPr>
          <w:rFonts w:ascii="Times" w:eastAsia="Times New Roman" w:hAnsi="Times" w:cs="Times"/>
          <w:color w:val="000000"/>
          <w:sz w:val="11"/>
          <w:szCs w:val="11"/>
          <w:lang w:val="en-US" w:eastAsia="ru-RU"/>
        </w:rPr>
        <w:t>3</w:t>
      </w:r>
      <w:r w:rsidRPr="00754FBC">
        <w:rPr>
          <w:rFonts w:ascii="Times" w:eastAsia="Times New Roman" w:hAnsi="Times" w:cs="Times"/>
          <w:color w:val="000000"/>
          <w:sz w:val="19"/>
          <w:szCs w:val="19"/>
          <w:lang w:val="en-US" w:eastAsia="ru-RU"/>
        </w:rPr>
        <w:t> (Minutes №8 of 23.06.20)</w:t>
      </w: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C77ABF" w:rsidRDefault="00C77ABF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</w:pPr>
      <w:r w:rsidRPr="00754FBC">
        <w:rPr>
          <w:rFonts w:ascii="Times" w:eastAsia="Times New Roman" w:hAnsi="Times" w:cs="Times"/>
          <w:color w:val="000000"/>
          <w:sz w:val="15"/>
          <w:szCs w:val="15"/>
          <w:lang w:val="en-US" w:eastAsia="ru-RU"/>
        </w:rPr>
        <w:t>3</w:t>
      </w:r>
    </w:p>
    <w:p w:rsidR="00754FBC" w:rsidRPr="00754FBC" w:rsidRDefault="00754FBC" w:rsidP="00B12D3D">
      <w:pPr>
        <w:spacing w:after="0" w:line="240" w:lineRule="auto"/>
        <w:jc w:val="both"/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</w:pPr>
      <w:r w:rsidRPr="00754FBC">
        <w:rPr>
          <w:rFonts w:ascii="Times" w:eastAsia="Times New Roman" w:hAnsi="Times" w:cs="Times"/>
          <w:color w:val="0070C0"/>
          <w:sz w:val="19"/>
          <w:szCs w:val="19"/>
          <w:lang w:val="en-US" w:eastAsia="ru-RU"/>
        </w:rPr>
        <w:t>Methodical council of the university - for general university disciplines.</w:t>
      </w:r>
    </w:p>
    <w:p w:rsidR="009500AF" w:rsidRPr="00754FBC" w:rsidRDefault="009500AF" w:rsidP="00B12D3D">
      <w:pPr>
        <w:jc w:val="both"/>
        <w:rPr>
          <w:lang w:val="en-US"/>
        </w:rPr>
      </w:pPr>
    </w:p>
    <w:sectPr w:rsidR="009500AF" w:rsidRPr="00754FBC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4FBC"/>
    <w:rsid w:val="00005A2A"/>
    <w:rsid w:val="00032947"/>
    <w:rsid w:val="00144561"/>
    <w:rsid w:val="002C6A9A"/>
    <w:rsid w:val="004043D6"/>
    <w:rsid w:val="004447D8"/>
    <w:rsid w:val="0046059A"/>
    <w:rsid w:val="005A39E0"/>
    <w:rsid w:val="00655406"/>
    <w:rsid w:val="00754FBC"/>
    <w:rsid w:val="007E61B2"/>
    <w:rsid w:val="008A2154"/>
    <w:rsid w:val="009500AF"/>
    <w:rsid w:val="009A015F"/>
    <w:rsid w:val="00AA4B0F"/>
    <w:rsid w:val="00B12D3D"/>
    <w:rsid w:val="00BD704D"/>
    <w:rsid w:val="00C77ABF"/>
    <w:rsid w:val="00CF48EA"/>
    <w:rsid w:val="00D87690"/>
    <w:rsid w:val="00FD0DC3"/>
    <w:rsid w:val="00FE5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D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E5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2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translate.google.com/translate?hl=ru&amp;prev=_t&amp;sl=uk&amp;tl=en&amp;u=https://classroom.google.com/c/MTQ0NTEyODIyOTk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2842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10</cp:revision>
  <dcterms:created xsi:type="dcterms:W3CDTF">2021-04-22T13:52:00Z</dcterms:created>
  <dcterms:modified xsi:type="dcterms:W3CDTF">2021-04-22T15:17:00Z</dcterms:modified>
</cp:coreProperties>
</file>