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CellMar>
          <w:left w:w="0" w:type="dxa"/>
          <w:right w:w="0" w:type="dxa"/>
        </w:tblCellMar>
        <w:tblLook w:val="04A0"/>
      </w:tblPr>
      <w:tblGrid>
        <w:gridCol w:w="5670"/>
        <w:gridCol w:w="1276"/>
        <w:gridCol w:w="3260"/>
      </w:tblGrid>
      <w:tr w:rsidR="00454CDA" w:rsidRPr="00454CDA" w:rsidTr="00454CDA">
        <w:trPr>
          <w:trHeight w:val="560"/>
        </w:trPr>
        <w:tc>
          <w:tcPr>
            <w:tcW w:w="5670" w:type="dxa"/>
            <w:tcBorders>
              <w:right w:val="single" w:sz="6" w:space="0" w:color="000000"/>
            </w:tcBorders>
            <w:tcMar>
              <w:top w:w="0" w:type="dxa"/>
              <w:left w:w="108" w:type="dxa"/>
              <w:bottom w:w="0" w:type="dxa"/>
              <w:right w:w="108" w:type="dxa"/>
            </w:tcMar>
            <w:hideMark/>
          </w:tcPr>
          <w:p w:rsidR="00454CDA" w:rsidRPr="00454CDA" w:rsidRDefault="00454CDA" w:rsidP="00454CDA">
            <w:pPr>
              <w:spacing w:after="0" w:line="240" w:lineRule="auto"/>
              <w:rPr>
                <w:rFonts w:ascii="Times New Roman" w:eastAsia="Times New Roman" w:hAnsi="Times New Roman" w:cs="Times New Roman"/>
                <w:sz w:val="24"/>
                <w:szCs w:val="24"/>
                <w:lang w:eastAsia="ru-RU"/>
              </w:rPr>
            </w:pPr>
            <w:r w:rsidRPr="00454CDA">
              <w:rPr>
                <w:rFonts w:ascii="Times New Roman" w:eastAsia="Times New Roman" w:hAnsi="Times New Roman" w:cs="Times New Roman"/>
                <w:sz w:val="24"/>
                <w:szCs w:val="24"/>
                <w:lang w:eastAsia="ru-RU"/>
              </w:rPr>
              <w:drawing>
                <wp:inline distT="0" distB="0" distL="0" distR="0">
                  <wp:extent cx="3411210" cy="560173"/>
                  <wp:effectExtent l="19050" t="0" r="0" b="0"/>
                  <wp:docPr id="22" name="Рисунок 13" descr="https://lh4.googleusercontent.com/ZOtryIZFNtTBjiivds9kW_SYwtoOvrtNQRdWIly9SUGZUEUKPQsiXDQvdOcijYhDYs7_x081MhwSglpdyDPZaR6aXoooSS-H2O8mHXlyZ7zBPYRPPTDoWCzdZKKt-wx0ZKB4Q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4.googleusercontent.com/ZOtryIZFNtTBjiivds9kW_SYwtoOvrtNQRdWIly9SUGZUEUKPQsiXDQvdOcijYhDYs7_x081MhwSglpdyDPZaR6aXoooSS-H2O8mHXlyZ7zBPYRPPTDoWCzdZKKt-wx0ZKB4QIY"/>
                          <pic:cNvPicPr>
                            <a:picLocks noChangeAspect="1" noChangeArrowheads="1"/>
                          </pic:cNvPicPr>
                        </pic:nvPicPr>
                        <pic:blipFill>
                          <a:blip r:embed="rId5" cstate="print"/>
                          <a:srcRect/>
                          <a:stretch>
                            <a:fillRect/>
                          </a:stretch>
                        </pic:blipFill>
                        <pic:spPr bwMode="auto">
                          <a:xfrm>
                            <a:off x="0" y="0"/>
                            <a:ext cx="3413907" cy="560616"/>
                          </a:xfrm>
                          <a:prstGeom prst="rect">
                            <a:avLst/>
                          </a:prstGeom>
                          <a:noFill/>
                          <a:ln w="9525">
                            <a:noFill/>
                            <a:miter lim="800000"/>
                            <a:headEnd/>
                            <a:tailEnd/>
                          </a:ln>
                        </pic:spPr>
                      </pic:pic>
                    </a:graphicData>
                  </a:graphic>
                </wp:inline>
              </w:drawing>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25400</wp:posOffset>
                  </wp:positionH>
                  <wp:positionV relativeFrom="paragraph">
                    <wp:posOffset>-94615</wp:posOffset>
                  </wp:positionV>
                  <wp:extent cx="353695" cy="560070"/>
                  <wp:effectExtent l="19050" t="0" r="8255" b="0"/>
                  <wp:wrapNone/>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560070"/>
                          </a:xfrm>
                          <a:prstGeom prst="rect">
                            <a:avLst/>
                          </a:prstGeom>
                          <a:noFill/>
                          <a:ln>
                            <a:noFill/>
                          </a:ln>
                        </pic:spPr>
                      </pic:pic>
                    </a:graphicData>
                  </a:graphic>
                </wp:anchor>
              </w:drawing>
            </w:r>
            <w:r w:rsidRPr="00454CDA">
              <w:rPr>
                <w:rFonts w:ascii="Times New Roman" w:eastAsia="Times New Roman" w:hAnsi="Times New Roman" w:cs="Times New Roman"/>
                <w:sz w:val="28"/>
                <w:szCs w:val="28"/>
                <w:lang w:eastAsia="ru-RU"/>
              </w:rPr>
              <w:t> </w:t>
            </w:r>
          </w:p>
        </w:tc>
        <w:tc>
          <w:tcPr>
            <w:tcW w:w="3260" w:type="dxa"/>
            <w:tcBorders>
              <w:left w:val="single" w:sz="6" w:space="0" w:color="000000"/>
            </w:tcBorders>
            <w:tcMar>
              <w:top w:w="0" w:type="dxa"/>
              <w:left w:w="108" w:type="dxa"/>
              <w:bottom w:w="0" w:type="dxa"/>
              <w:right w:w="108" w:type="dxa"/>
            </w:tcMar>
            <w:vAlign w:val="center"/>
            <w:hideMark/>
          </w:tcPr>
          <w:p w:rsidR="00454CDA" w:rsidRPr="00454CDA" w:rsidRDefault="00454CDA" w:rsidP="00454CDA">
            <w:pPr>
              <w:spacing w:after="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b/>
                <w:bCs/>
                <w:noProof/>
                <w:color w:val="0070C0"/>
                <w:sz w:val="24"/>
                <w:szCs w:val="24"/>
                <w:lang w:val="en-US" w:eastAsia="ru-RU"/>
              </w:rPr>
              <w:t>Department of Automation of Electromechanical Systems and Electric Drive</w:t>
            </w:r>
            <w:r w:rsidRPr="00454CDA">
              <w:rPr>
                <w:rFonts w:ascii="Calibri" w:eastAsia="Times New Roman" w:hAnsi="Calibri" w:cs="Times New Roman"/>
                <w:b/>
                <w:bCs/>
                <w:color w:val="0070C0"/>
                <w:sz w:val="24"/>
                <w:szCs w:val="24"/>
                <w:lang w:val="en-US" w:eastAsia="ru-RU"/>
              </w:rPr>
              <w:t>FEA</w:t>
            </w:r>
          </w:p>
        </w:tc>
      </w:tr>
      <w:tr w:rsidR="00454CDA" w:rsidRPr="00454CDA" w:rsidTr="00454CDA">
        <w:trPr>
          <w:trHeight w:val="628"/>
        </w:trPr>
        <w:tc>
          <w:tcPr>
            <w:tcW w:w="10206" w:type="dxa"/>
            <w:gridSpan w:val="3"/>
            <w:tcMar>
              <w:top w:w="0" w:type="dxa"/>
              <w:left w:w="108" w:type="dxa"/>
              <w:bottom w:w="0" w:type="dxa"/>
              <w:right w:w="108" w:type="dxa"/>
            </w:tcMar>
            <w:hideMark/>
          </w:tcPr>
          <w:p w:rsidR="00454CDA" w:rsidRPr="00454CDA" w:rsidRDefault="00454CDA" w:rsidP="00454CDA">
            <w:pPr>
              <w:spacing w:after="0" w:line="552" w:lineRule="atLeast"/>
              <w:jc w:val="center"/>
              <w:rPr>
                <w:rFonts w:ascii="Times New Roman" w:eastAsia="Times New Roman" w:hAnsi="Times New Roman" w:cs="Times New Roman"/>
                <w:sz w:val="48"/>
                <w:szCs w:val="48"/>
                <w:lang w:val="en-US" w:eastAsia="ru-RU"/>
              </w:rPr>
            </w:pPr>
            <w:r w:rsidRPr="00454CDA">
              <w:rPr>
                <w:rFonts w:ascii="Calibri" w:eastAsia="Times New Roman" w:hAnsi="Calibri" w:cs="Times New Roman"/>
                <w:b/>
                <w:bCs/>
                <w:color w:val="002060"/>
                <w:sz w:val="48"/>
                <w:szCs w:val="48"/>
                <w:lang w:val="en-US" w:eastAsia="ru-RU"/>
              </w:rPr>
              <w:t>ADVANCED TECHNOLOGIES IN ELECTRIC DRIVE AND IN ELECTROMECHANICAL SYSTEMS -2</w:t>
            </w:r>
          </w:p>
          <w:p w:rsidR="00454CDA" w:rsidRPr="00454CDA" w:rsidRDefault="00454CDA" w:rsidP="00454CDA">
            <w:pPr>
              <w:spacing w:after="0" w:line="414" w:lineRule="atLeast"/>
              <w:jc w:val="center"/>
              <w:rPr>
                <w:rFonts w:ascii="Times New Roman" w:eastAsia="Times New Roman" w:hAnsi="Times New Roman" w:cs="Times New Roman"/>
                <w:sz w:val="36"/>
                <w:szCs w:val="36"/>
                <w:lang w:val="en-US" w:eastAsia="ru-RU"/>
              </w:rPr>
            </w:pPr>
            <w:r w:rsidRPr="00454CDA">
              <w:rPr>
                <w:rFonts w:ascii="Calibri" w:eastAsia="Times New Roman" w:hAnsi="Calibri" w:cs="Times New Roman"/>
                <w:b/>
                <w:bCs/>
                <w:color w:val="002060"/>
                <w:sz w:val="36"/>
                <w:szCs w:val="36"/>
                <w:lang w:val="en-US" w:eastAsia="ru-RU"/>
              </w:rPr>
              <w:t>Work program of the discipline ( Syllabus )</w:t>
            </w:r>
          </w:p>
        </w:tc>
      </w:tr>
    </w:tbl>
    <w:p w:rsidR="00454CDA" w:rsidRPr="00454CDA" w:rsidRDefault="00454CDA" w:rsidP="00454CDA">
      <w:pPr>
        <w:shd w:val="clear" w:color="auto" w:fill="BFBFBF"/>
        <w:spacing w:before="120" w:after="120" w:line="240" w:lineRule="auto"/>
        <w:jc w:val="center"/>
        <w:outlineLvl w:val="0"/>
        <w:rPr>
          <w:rFonts w:ascii="Times New Roman" w:eastAsia="Times New Roman" w:hAnsi="Times New Roman" w:cs="Times New Roman"/>
          <w:b/>
          <w:bCs/>
          <w:color w:val="000000"/>
          <w:kern w:val="36"/>
          <w:sz w:val="48"/>
          <w:szCs w:val="48"/>
          <w:lang w:eastAsia="ru-RU"/>
        </w:rPr>
      </w:pPr>
      <w:proofErr w:type="spellStart"/>
      <w:r w:rsidRPr="00454CDA">
        <w:rPr>
          <w:rFonts w:ascii="Calibri" w:eastAsia="Times New Roman" w:hAnsi="Calibri" w:cs="Times New Roman"/>
          <w:b/>
          <w:bCs/>
          <w:color w:val="002060"/>
          <w:kern w:val="36"/>
          <w:sz w:val="24"/>
          <w:szCs w:val="24"/>
          <w:lang w:eastAsia="ru-RU"/>
        </w:rPr>
        <w:t>Details</w:t>
      </w:r>
      <w:proofErr w:type="spellEnd"/>
      <w:r w:rsidRPr="00454CDA">
        <w:rPr>
          <w:rFonts w:ascii="Calibri" w:eastAsia="Times New Roman" w:hAnsi="Calibri" w:cs="Times New Roman"/>
          <w:b/>
          <w:bCs/>
          <w:color w:val="002060"/>
          <w:kern w:val="36"/>
          <w:sz w:val="24"/>
          <w:szCs w:val="24"/>
          <w:lang w:eastAsia="ru-RU"/>
        </w:rPr>
        <w:t> </w:t>
      </w:r>
      <w:proofErr w:type="spellStart"/>
      <w:r w:rsidRPr="00454CDA">
        <w:rPr>
          <w:rFonts w:ascii="Calibri" w:eastAsia="Times New Roman" w:hAnsi="Calibri" w:cs="Times New Roman"/>
          <w:b/>
          <w:bCs/>
          <w:color w:val="002060"/>
          <w:kern w:val="36"/>
          <w:sz w:val="24"/>
          <w:szCs w:val="24"/>
          <w:lang w:eastAsia="ru-RU"/>
        </w:rPr>
        <w:t>of</w:t>
      </w:r>
      <w:proofErr w:type="spellEnd"/>
      <w:r w:rsidRPr="00454CDA">
        <w:rPr>
          <w:rFonts w:ascii="Calibri" w:eastAsia="Times New Roman" w:hAnsi="Calibri" w:cs="Times New Roman"/>
          <w:b/>
          <w:bCs/>
          <w:color w:val="002060"/>
          <w:kern w:val="36"/>
          <w:sz w:val="24"/>
          <w:szCs w:val="24"/>
          <w:lang w:eastAsia="ru-RU"/>
        </w:rPr>
        <w:t xml:space="preserve"> </w:t>
      </w:r>
      <w:proofErr w:type="spellStart"/>
      <w:r w:rsidRPr="00454CDA">
        <w:rPr>
          <w:rFonts w:ascii="Calibri" w:eastAsia="Times New Roman" w:hAnsi="Calibri" w:cs="Times New Roman"/>
          <w:b/>
          <w:bCs/>
          <w:color w:val="002060"/>
          <w:kern w:val="36"/>
          <w:sz w:val="24"/>
          <w:szCs w:val="24"/>
          <w:lang w:eastAsia="ru-RU"/>
        </w:rPr>
        <w:t>the</w:t>
      </w:r>
      <w:proofErr w:type="spellEnd"/>
      <w:r w:rsidRPr="00454CDA">
        <w:rPr>
          <w:rFonts w:ascii="Calibri" w:eastAsia="Times New Roman" w:hAnsi="Calibri" w:cs="Times New Roman"/>
          <w:b/>
          <w:bCs/>
          <w:color w:val="002060"/>
          <w:kern w:val="36"/>
          <w:sz w:val="24"/>
          <w:szCs w:val="24"/>
          <w:lang w:eastAsia="ru-RU"/>
        </w:rPr>
        <w:t xml:space="preserve"> </w:t>
      </w:r>
      <w:proofErr w:type="spellStart"/>
      <w:r w:rsidRPr="00454CDA">
        <w:rPr>
          <w:rFonts w:ascii="Calibri" w:eastAsia="Times New Roman" w:hAnsi="Calibri" w:cs="Times New Roman"/>
          <w:b/>
          <w:bCs/>
          <w:color w:val="002060"/>
          <w:kern w:val="36"/>
          <w:sz w:val="24"/>
          <w:szCs w:val="24"/>
          <w:lang w:eastAsia="ru-RU"/>
        </w:rPr>
        <w:t>discipline</w:t>
      </w:r>
      <w:proofErr w:type="spellEnd"/>
    </w:p>
    <w:tbl>
      <w:tblPr>
        <w:tblW w:w="10031" w:type="dxa"/>
        <w:tblLayout w:type="fixed"/>
        <w:tblCellMar>
          <w:left w:w="0" w:type="dxa"/>
          <w:right w:w="0" w:type="dxa"/>
        </w:tblCellMar>
        <w:tblLook w:val="04A0"/>
      </w:tblPr>
      <w:tblGrid>
        <w:gridCol w:w="2257"/>
        <w:gridCol w:w="7774"/>
      </w:tblGrid>
      <w:tr w:rsidR="00454CDA" w:rsidRPr="00454CDA" w:rsidTr="00454CDA">
        <w:tc>
          <w:tcPr>
            <w:tcW w:w="2257" w:type="dxa"/>
            <w:tcBorders>
              <w:bottom w:val="single" w:sz="12" w:space="0" w:color="95B3D7"/>
            </w:tcBorders>
            <w:shd w:val="clear" w:color="auto" w:fill="FFFFFF"/>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b/>
                <w:bCs/>
                <w:lang w:eastAsia="ru-RU"/>
              </w:rPr>
              <w:t>Level</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of</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higher</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education</w:t>
            </w:r>
            <w:proofErr w:type="spellEnd"/>
          </w:p>
        </w:tc>
        <w:tc>
          <w:tcPr>
            <w:tcW w:w="7774" w:type="dxa"/>
            <w:tcBorders>
              <w:bottom w:val="single" w:sz="12" w:space="0" w:color="95B3D7"/>
            </w:tcBorders>
            <w:shd w:val="clear" w:color="auto" w:fill="FFFFFF"/>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b/>
                <w:bCs/>
                <w:i/>
                <w:iCs/>
                <w:color w:val="0070C0"/>
                <w:lang w:val="en-US" w:eastAsia="ru-RU"/>
              </w:rPr>
              <w:t>The third ( educational and scientific )</w:t>
            </w:r>
          </w:p>
        </w:tc>
      </w:tr>
      <w:tr w:rsidR="00454CDA" w:rsidRPr="00454CDA" w:rsidTr="00454CDA">
        <w:tc>
          <w:tcPr>
            <w:tcW w:w="2257" w:type="dxa"/>
            <w:tcBorders>
              <w:top w:val="single" w:sz="6" w:space="0" w:color="95B3D7"/>
              <w:bottom w:val="single" w:sz="6" w:space="0" w:color="95B3D7"/>
              <w:right w:val="single" w:sz="6" w:space="0" w:color="95B3D7"/>
            </w:tcBorders>
            <w:shd w:val="clear" w:color="auto" w:fill="DBE5F1"/>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b/>
                <w:bCs/>
                <w:lang w:eastAsia="ru-RU"/>
              </w:rPr>
              <w:t>Branch</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of</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knowledge</w:t>
            </w:r>
            <w:proofErr w:type="spellEnd"/>
          </w:p>
        </w:tc>
        <w:tc>
          <w:tcPr>
            <w:tcW w:w="7774" w:type="dxa"/>
            <w:tcBorders>
              <w:top w:val="single" w:sz="6" w:space="0" w:color="95B3D7"/>
              <w:left w:val="single" w:sz="6" w:space="0" w:color="95B3D7"/>
              <w:bottom w:val="single" w:sz="6" w:space="0" w:color="95B3D7"/>
            </w:tcBorders>
            <w:shd w:val="clear" w:color="auto" w:fill="DBE5F1"/>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lang w:eastAsia="ru-RU"/>
              </w:rPr>
              <w:t>14 "</w:t>
            </w:r>
            <w:proofErr w:type="spellStart"/>
            <w:r w:rsidRPr="00454CDA">
              <w:rPr>
                <w:rFonts w:ascii="Calibri" w:eastAsia="Times New Roman" w:hAnsi="Calibri" w:cs="Times New Roman"/>
                <w:i/>
                <w:iCs/>
                <w:color w:val="0070C0"/>
                <w:lang w:eastAsia="ru-RU"/>
              </w:rPr>
              <w:t>Electrical</w:t>
            </w:r>
            <w:proofErr w:type="spellEnd"/>
            <w:r w:rsidRPr="00454CDA">
              <w:rPr>
                <w:rFonts w:ascii="Calibri" w:eastAsia="Times New Roman" w:hAnsi="Calibri" w:cs="Times New Roman"/>
                <w:i/>
                <w:iCs/>
                <w:color w:val="0070C0"/>
                <w:lang w:eastAsia="ru-RU"/>
              </w:rPr>
              <w:t xml:space="preserve"> </w:t>
            </w:r>
            <w:proofErr w:type="spellStart"/>
            <w:r w:rsidRPr="00454CDA">
              <w:rPr>
                <w:rFonts w:ascii="Calibri" w:eastAsia="Times New Roman" w:hAnsi="Calibri" w:cs="Times New Roman"/>
                <w:i/>
                <w:iCs/>
                <w:color w:val="0070C0"/>
                <w:lang w:eastAsia="ru-RU"/>
              </w:rPr>
              <w:t>Engineering</w:t>
            </w:r>
            <w:proofErr w:type="spellEnd"/>
            <w:r w:rsidRPr="00454CDA">
              <w:rPr>
                <w:rFonts w:ascii="Calibri" w:eastAsia="Times New Roman" w:hAnsi="Calibri" w:cs="Times New Roman"/>
                <w:i/>
                <w:iCs/>
                <w:color w:val="0070C0"/>
                <w:lang w:eastAsia="ru-RU"/>
              </w:rPr>
              <w:t>"</w:t>
            </w:r>
          </w:p>
        </w:tc>
      </w:tr>
      <w:tr w:rsidR="00454CDA" w:rsidRPr="00454CDA" w:rsidTr="00454CDA">
        <w:tc>
          <w:tcPr>
            <w:tcW w:w="2257" w:type="dxa"/>
            <w:tcBorders>
              <w:top w:val="single" w:sz="6" w:space="0" w:color="95B3D7"/>
              <w:bottom w:val="single" w:sz="6" w:space="0" w:color="95B3D7"/>
              <w:right w:val="single" w:sz="6" w:space="0" w:color="95B3D7"/>
            </w:tcBorders>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b/>
                <w:bCs/>
                <w:lang w:eastAsia="ru-RU"/>
              </w:rPr>
              <w:t>Specialty</w:t>
            </w:r>
            <w:proofErr w:type="spellEnd"/>
          </w:p>
        </w:tc>
        <w:tc>
          <w:tcPr>
            <w:tcW w:w="7774" w:type="dxa"/>
            <w:tcBorders>
              <w:top w:val="single" w:sz="6" w:space="0" w:color="95B3D7"/>
              <w:left w:val="single" w:sz="6" w:space="0" w:color="95B3D7"/>
              <w:bottom w:val="single" w:sz="6" w:space="0" w:color="95B3D7"/>
            </w:tcBorders>
            <w:tcMar>
              <w:top w:w="0" w:type="dxa"/>
              <w:left w:w="108" w:type="dxa"/>
              <w:bottom w:w="0" w:type="dxa"/>
              <w:right w:w="108" w:type="dxa"/>
            </w:tcMar>
            <w:hideMark/>
          </w:tcPr>
          <w:p w:rsidR="00454CDA" w:rsidRPr="00454CDA" w:rsidRDefault="00454CDA" w:rsidP="00454CDA">
            <w:pPr>
              <w:spacing w:after="0" w:line="253" w:lineRule="atLeast"/>
              <w:rPr>
                <w:rFonts w:ascii="Times New Roman" w:eastAsia="Times New Roman" w:hAnsi="Times New Roman" w:cs="Times New Roman"/>
                <w:lang w:val="en-US" w:eastAsia="ru-RU"/>
              </w:rPr>
            </w:pPr>
            <w:r w:rsidRPr="00454CDA">
              <w:rPr>
                <w:rFonts w:ascii="Calibri" w:eastAsia="Times New Roman" w:hAnsi="Calibri" w:cs="Times New Roman"/>
                <w:i/>
                <w:iCs/>
                <w:color w:val="0070C0"/>
                <w:lang w:val="en-US" w:eastAsia="ru-RU"/>
              </w:rPr>
              <w:t xml:space="preserve">141 "Electric power, electrical engineering and </w:t>
            </w:r>
            <w:proofErr w:type="spellStart"/>
            <w:r w:rsidRPr="00454CDA">
              <w:rPr>
                <w:rFonts w:ascii="Calibri" w:eastAsia="Times New Roman" w:hAnsi="Calibri" w:cs="Times New Roman"/>
                <w:i/>
                <w:iCs/>
                <w:color w:val="0070C0"/>
                <w:lang w:val="en-US" w:eastAsia="ru-RU"/>
              </w:rPr>
              <w:t>electromechanics</w:t>
            </w:r>
            <w:proofErr w:type="spellEnd"/>
            <w:r w:rsidRPr="00454CDA">
              <w:rPr>
                <w:rFonts w:ascii="Calibri" w:eastAsia="Times New Roman" w:hAnsi="Calibri" w:cs="Times New Roman"/>
                <w:i/>
                <w:iCs/>
                <w:color w:val="0070C0"/>
                <w:lang w:val="en-US" w:eastAsia="ru-RU"/>
              </w:rPr>
              <w:t>"</w:t>
            </w:r>
          </w:p>
        </w:tc>
      </w:tr>
      <w:tr w:rsidR="00454CDA" w:rsidRPr="00454CDA" w:rsidTr="00454CDA">
        <w:tc>
          <w:tcPr>
            <w:tcW w:w="2257" w:type="dxa"/>
            <w:tcBorders>
              <w:top w:val="single" w:sz="6" w:space="0" w:color="95B3D7"/>
              <w:bottom w:val="single" w:sz="6" w:space="0" w:color="95B3D7"/>
              <w:right w:val="single" w:sz="6" w:space="0" w:color="95B3D7"/>
            </w:tcBorders>
            <w:shd w:val="clear" w:color="auto" w:fill="DBE5F1"/>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b/>
                <w:bCs/>
                <w:lang w:eastAsia="ru-RU"/>
              </w:rPr>
              <w:t>Educational</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program</w:t>
            </w:r>
            <w:proofErr w:type="spellEnd"/>
          </w:p>
        </w:tc>
        <w:tc>
          <w:tcPr>
            <w:tcW w:w="7774" w:type="dxa"/>
            <w:tcBorders>
              <w:top w:val="single" w:sz="6" w:space="0" w:color="95B3D7"/>
              <w:left w:val="single" w:sz="6" w:space="0" w:color="95B3D7"/>
              <w:bottom w:val="single" w:sz="6" w:space="0" w:color="95B3D7"/>
            </w:tcBorders>
            <w:shd w:val="clear" w:color="auto" w:fill="DBE5F1"/>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lang w:val="en-US" w:eastAsia="ru-RU"/>
              </w:rPr>
              <w:t xml:space="preserve">Electric power, electrical engineering and </w:t>
            </w:r>
            <w:proofErr w:type="spellStart"/>
            <w:r w:rsidRPr="00454CDA">
              <w:rPr>
                <w:rFonts w:ascii="Calibri" w:eastAsia="Times New Roman" w:hAnsi="Calibri" w:cs="Times New Roman"/>
                <w:i/>
                <w:iCs/>
                <w:color w:val="0070C0"/>
                <w:lang w:val="en-US" w:eastAsia="ru-RU"/>
              </w:rPr>
              <w:t>electromechanics</w:t>
            </w:r>
            <w:proofErr w:type="spellEnd"/>
          </w:p>
        </w:tc>
      </w:tr>
      <w:tr w:rsidR="00454CDA" w:rsidRPr="00454CDA" w:rsidTr="00454CDA">
        <w:tc>
          <w:tcPr>
            <w:tcW w:w="2257" w:type="dxa"/>
            <w:tcBorders>
              <w:top w:val="single" w:sz="6" w:space="0" w:color="95B3D7"/>
              <w:bottom w:val="single" w:sz="6" w:space="0" w:color="95B3D7"/>
              <w:right w:val="single" w:sz="6" w:space="0" w:color="95B3D7"/>
            </w:tcBorders>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b/>
                <w:bCs/>
                <w:lang w:eastAsia="ru-RU"/>
              </w:rPr>
              <w:t>Discipline</w:t>
            </w:r>
            <w:proofErr w:type="spellEnd"/>
            <w:r w:rsidRPr="00454CDA">
              <w:rPr>
                <w:rFonts w:ascii="Calibri" w:eastAsia="Times New Roman" w:hAnsi="Calibri" w:cs="Times New Roman"/>
                <w:b/>
                <w:bCs/>
                <w:lang w:eastAsia="ru-RU"/>
              </w:rPr>
              <w:t> </w:t>
            </w:r>
            <w:proofErr w:type="spellStart"/>
            <w:r w:rsidRPr="00454CDA">
              <w:rPr>
                <w:rFonts w:ascii="Calibri" w:eastAsia="Times New Roman" w:hAnsi="Calibri" w:cs="Times New Roman"/>
                <w:b/>
                <w:bCs/>
                <w:lang w:eastAsia="ru-RU"/>
              </w:rPr>
              <w:t>status</w:t>
            </w:r>
            <w:proofErr w:type="spellEnd"/>
          </w:p>
        </w:tc>
        <w:tc>
          <w:tcPr>
            <w:tcW w:w="7774" w:type="dxa"/>
            <w:tcBorders>
              <w:top w:val="single" w:sz="6" w:space="0" w:color="95B3D7"/>
              <w:left w:val="single" w:sz="6" w:space="0" w:color="95B3D7"/>
              <w:bottom w:val="single" w:sz="6" w:space="0" w:color="95B3D7"/>
            </w:tcBorders>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lang w:eastAsia="ru-RU"/>
              </w:rPr>
              <w:t>Normative</w:t>
            </w:r>
            <w:proofErr w:type="spellEnd"/>
            <w:r w:rsidRPr="00454CDA">
              <w:rPr>
                <w:rFonts w:ascii="Calibri" w:eastAsia="Times New Roman" w:hAnsi="Calibri" w:cs="Times New Roman"/>
                <w:i/>
                <w:iCs/>
                <w:color w:val="0070C0"/>
                <w:lang w:eastAsia="ru-RU"/>
              </w:rPr>
              <w:t> </w:t>
            </w:r>
            <w:proofErr w:type="spellStart"/>
            <w:r w:rsidRPr="00454CDA">
              <w:rPr>
                <w:rFonts w:ascii="Calibri" w:eastAsia="Times New Roman" w:hAnsi="Calibri" w:cs="Times New Roman"/>
                <w:i/>
                <w:iCs/>
                <w:color w:val="0070C0"/>
                <w:lang w:eastAsia="ru-RU"/>
              </w:rPr>
              <w:t>a</w:t>
            </w:r>
            <w:proofErr w:type="spellEnd"/>
          </w:p>
        </w:tc>
      </w:tr>
      <w:tr w:rsidR="00454CDA" w:rsidRPr="00454CDA" w:rsidTr="00454CDA">
        <w:tc>
          <w:tcPr>
            <w:tcW w:w="2257" w:type="dxa"/>
            <w:tcBorders>
              <w:top w:val="single" w:sz="6" w:space="0" w:color="95B3D7"/>
              <w:bottom w:val="single" w:sz="6" w:space="0" w:color="95B3D7"/>
              <w:right w:val="single" w:sz="6" w:space="0" w:color="95B3D7"/>
            </w:tcBorders>
            <w:shd w:val="clear" w:color="auto" w:fill="DBE5F1"/>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b/>
                <w:bCs/>
                <w:lang w:eastAsia="ru-RU"/>
              </w:rPr>
              <w:t>Form</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of</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study</w:t>
            </w:r>
            <w:proofErr w:type="spellEnd"/>
          </w:p>
        </w:tc>
        <w:tc>
          <w:tcPr>
            <w:tcW w:w="7774" w:type="dxa"/>
            <w:tcBorders>
              <w:top w:val="single" w:sz="6" w:space="0" w:color="95B3D7"/>
              <w:left w:val="single" w:sz="6" w:space="0" w:color="95B3D7"/>
              <w:bottom w:val="single" w:sz="6" w:space="0" w:color="95B3D7"/>
            </w:tcBorders>
            <w:shd w:val="clear" w:color="auto" w:fill="DBE5F1"/>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lang w:eastAsia="ru-RU"/>
              </w:rPr>
              <w:t>O </w:t>
            </w:r>
            <w:proofErr w:type="spellStart"/>
            <w:r w:rsidRPr="00454CDA">
              <w:rPr>
                <w:rFonts w:ascii="Calibri" w:eastAsia="Times New Roman" w:hAnsi="Calibri" w:cs="Times New Roman"/>
                <w:i/>
                <w:iCs/>
                <w:color w:val="0070C0"/>
                <w:lang w:eastAsia="ru-RU"/>
              </w:rPr>
              <w:t>chna</w:t>
            </w:r>
            <w:proofErr w:type="spellEnd"/>
            <w:r w:rsidRPr="00454CDA">
              <w:rPr>
                <w:rFonts w:ascii="Calibri" w:eastAsia="Times New Roman" w:hAnsi="Calibri" w:cs="Times New Roman"/>
                <w:i/>
                <w:iCs/>
                <w:color w:val="0070C0"/>
                <w:lang w:eastAsia="ru-RU"/>
              </w:rPr>
              <w:t> (</w:t>
            </w:r>
            <w:proofErr w:type="spellStart"/>
            <w:r w:rsidRPr="00454CDA">
              <w:rPr>
                <w:rFonts w:ascii="Calibri" w:eastAsia="Times New Roman" w:hAnsi="Calibri" w:cs="Times New Roman"/>
                <w:i/>
                <w:iCs/>
                <w:color w:val="0070C0"/>
                <w:lang w:eastAsia="ru-RU"/>
              </w:rPr>
              <w:t>daily</w:t>
            </w:r>
            <w:proofErr w:type="spellEnd"/>
            <w:r w:rsidRPr="00454CDA">
              <w:rPr>
                <w:rFonts w:ascii="Calibri" w:eastAsia="Times New Roman" w:hAnsi="Calibri" w:cs="Times New Roman"/>
                <w:i/>
                <w:iCs/>
                <w:color w:val="0070C0"/>
                <w:lang w:eastAsia="ru-RU"/>
              </w:rPr>
              <w:t>)</w:t>
            </w:r>
          </w:p>
        </w:tc>
      </w:tr>
      <w:tr w:rsidR="00454CDA" w:rsidRPr="00454CDA" w:rsidTr="00454CDA">
        <w:tc>
          <w:tcPr>
            <w:tcW w:w="2257" w:type="dxa"/>
            <w:tcBorders>
              <w:top w:val="single" w:sz="6" w:space="0" w:color="95B3D7"/>
              <w:bottom w:val="single" w:sz="6" w:space="0" w:color="95B3D7"/>
              <w:right w:val="single" w:sz="6" w:space="0" w:color="95B3D7"/>
            </w:tcBorders>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b/>
                <w:bCs/>
                <w:lang w:eastAsia="ru-RU"/>
              </w:rPr>
              <w:t>Year</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of</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preparation</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semester</w:t>
            </w:r>
            <w:proofErr w:type="spellEnd"/>
          </w:p>
        </w:tc>
        <w:tc>
          <w:tcPr>
            <w:tcW w:w="7774" w:type="dxa"/>
            <w:tcBorders>
              <w:top w:val="single" w:sz="6" w:space="0" w:color="95B3D7"/>
              <w:left w:val="single" w:sz="6" w:space="0" w:color="95B3D7"/>
              <w:bottom w:val="single" w:sz="6" w:space="0" w:color="95B3D7"/>
            </w:tcBorders>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lang w:eastAsia="ru-RU"/>
              </w:rPr>
              <w:t>II </w:t>
            </w:r>
            <w:proofErr w:type="spellStart"/>
            <w:r w:rsidRPr="00454CDA">
              <w:rPr>
                <w:rFonts w:ascii="Calibri" w:eastAsia="Times New Roman" w:hAnsi="Calibri" w:cs="Times New Roman"/>
                <w:i/>
                <w:iCs/>
                <w:color w:val="0070C0"/>
                <w:lang w:eastAsia="ru-RU"/>
              </w:rPr>
              <w:t>course</w:t>
            </w:r>
            <w:proofErr w:type="spellEnd"/>
            <w:r w:rsidRPr="00454CDA">
              <w:rPr>
                <w:rFonts w:ascii="Calibri" w:eastAsia="Times New Roman" w:hAnsi="Calibri" w:cs="Times New Roman"/>
                <w:i/>
                <w:iCs/>
                <w:color w:val="0070C0"/>
                <w:lang w:eastAsia="ru-RU"/>
              </w:rPr>
              <w:t xml:space="preserve">, </w:t>
            </w:r>
            <w:proofErr w:type="spellStart"/>
            <w:r w:rsidRPr="00454CDA">
              <w:rPr>
                <w:rFonts w:ascii="Calibri" w:eastAsia="Times New Roman" w:hAnsi="Calibri" w:cs="Times New Roman"/>
                <w:i/>
                <w:iCs/>
                <w:color w:val="0070C0"/>
                <w:lang w:eastAsia="ru-RU"/>
              </w:rPr>
              <w:t>autumn</w:t>
            </w:r>
            <w:proofErr w:type="spellEnd"/>
            <w:r w:rsidRPr="00454CDA">
              <w:rPr>
                <w:rFonts w:ascii="Calibri" w:eastAsia="Times New Roman" w:hAnsi="Calibri" w:cs="Times New Roman"/>
                <w:i/>
                <w:iCs/>
                <w:color w:val="0070C0"/>
                <w:lang w:eastAsia="ru-RU"/>
              </w:rPr>
              <w:t> </w:t>
            </w:r>
            <w:proofErr w:type="spellStart"/>
            <w:r w:rsidRPr="00454CDA">
              <w:rPr>
                <w:rFonts w:ascii="Calibri" w:eastAsia="Times New Roman" w:hAnsi="Calibri" w:cs="Times New Roman"/>
                <w:i/>
                <w:iCs/>
                <w:color w:val="0070C0"/>
                <w:lang w:eastAsia="ru-RU"/>
              </w:rPr>
              <w:t>semester</w:t>
            </w:r>
            <w:proofErr w:type="spellEnd"/>
          </w:p>
        </w:tc>
      </w:tr>
      <w:tr w:rsidR="00454CDA" w:rsidRPr="00454CDA" w:rsidTr="00454CDA">
        <w:tc>
          <w:tcPr>
            <w:tcW w:w="2257" w:type="dxa"/>
            <w:tcBorders>
              <w:top w:val="single" w:sz="6" w:space="0" w:color="95B3D7"/>
              <w:bottom w:val="single" w:sz="6" w:space="0" w:color="95B3D7"/>
              <w:right w:val="single" w:sz="6" w:space="0" w:color="95B3D7"/>
            </w:tcBorders>
            <w:shd w:val="clear" w:color="auto" w:fill="DBE5F1"/>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b/>
                <w:bCs/>
                <w:lang w:eastAsia="ru-RU"/>
              </w:rPr>
              <w:t>The</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scope</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of</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discipline</w:t>
            </w:r>
            <w:proofErr w:type="spellEnd"/>
          </w:p>
        </w:tc>
        <w:tc>
          <w:tcPr>
            <w:tcW w:w="7774" w:type="dxa"/>
            <w:tcBorders>
              <w:top w:val="single" w:sz="6" w:space="0" w:color="95B3D7"/>
              <w:left w:val="single" w:sz="6" w:space="0" w:color="95B3D7"/>
              <w:bottom w:val="single" w:sz="6" w:space="0" w:color="95B3D7"/>
            </w:tcBorders>
            <w:shd w:val="clear" w:color="auto" w:fill="DBE5F1"/>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lang w:eastAsia="ru-RU"/>
              </w:rPr>
              <w:t>60 </w:t>
            </w:r>
            <w:proofErr w:type="spellStart"/>
            <w:r w:rsidRPr="00454CDA">
              <w:rPr>
                <w:rFonts w:ascii="Calibri" w:eastAsia="Times New Roman" w:hAnsi="Calibri" w:cs="Times New Roman"/>
                <w:i/>
                <w:iCs/>
                <w:color w:val="0070C0"/>
                <w:lang w:eastAsia="ru-RU"/>
              </w:rPr>
              <w:t>hours</w:t>
            </w:r>
            <w:proofErr w:type="spellEnd"/>
            <w:r w:rsidRPr="00454CDA">
              <w:rPr>
                <w:rFonts w:ascii="Calibri" w:eastAsia="Times New Roman" w:hAnsi="Calibri" w:cs="Times New Roman"/>
                <w:i/>
                <w:iCs/>
                <w:color w:val="0070C0"/>
                <w:lang w:eastAsia="ru-RU"/>
              </w:rPr>
              <w:t xml:space="preserve"> / 2 ECTS </w:t>
            </w:r>
            <w:proofErr w:type="spellStart"/>
            <w:r w:rsidRPr="00454CDA">
              <w:rPr>
                <w:rFonts w:ascii="Calibri" w:eastAsia="Times New Roman" w:hAnsi="Calibri" w:cs="Times New Roman"/>
                <w:i/>
                <w:iCs/>
                <w:color w:val="0070C0"/>
                <w:lang w:eastAsia="ru-RU"/>
              </w:rPr>
              <w:t>credit</w:t>
            </w:r>
            <w:proofErr w:type="spellEnd"/>
          </w:p>
        </w:tc>
      </w:tr>
      <w:tr w:rsidR="00454CDA" w:rsidRPr="00454CDA" w:rsidTr="00454CDA">
        <w:tc>
          <w:tcPr>
            <w:tcW w:w="2257" w:type="dxa"/>
            <w:tcBorders>
              <w:top w:val="single" w:sz="6" w:space="0" w:color="95B3D7"/>
              <w:bottom w:val="single" w:sz="6" w:space="0" w:color="95B3D7"/>
              <w:right w:val="single" w:sz="6" w:space="0" w:color="95B3D7"/>
            </w:tcBorders>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b/>
                <w:bCs/>
                <w:lang w:eastAsia="ru-RU"/>
              </w:rPr>
              <w:t>Semester</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control</w:t>
            </w:r>
            <w:proofErr w:type="spellEnd"/>
            <w:r w:rsidRPr="00454CDA">
              <w:rPr>
                <w:rFonts w:ascii="Calibri" w:eastAsia="Times New Roman" w:hAnsi="Calibri" w:cs="Times New Roman"/>
                <w:b/>
                <w:bCs/>
                <w:lang w:eastAsia="ru-RU"/>
              </w:rPr>
              <w:t xml:space="preserve"> / </w:t>
            </w:r>
            <w:proofErr w:type="spellStart"/>
            <w:r w:rsidRPr="00454CDA">
              <w:rPr>
                <w:rFonts w:ascii="Calibri" w:eastAsia="Times New Roman" w:hAnsi="Calibri" w:cs="Times New Roman"/>
                <w:b/>
                <w:bCs/>
                <w:lang w:eastAsia="ru-RU"/>
              </w:rPr>
              <w:t>control</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measures</w:t>
            </w:r>
            <w:proofErr w:type="spellEnd"/>
          </w:p>
        </w:tc>
        <w:tc>
          <w:tcPr>
            <w:tcW w:w="7774" w:type="dxa"/>
            <w:tcBorders>
              <w:top w:val="single" w:sz="6" w:space="0" w:color="95B3D7"/>
              <w:left w:val="single" w:sz="6" w:space="0" w:color="95B3D7"/>
              <w:bottom w:val="single" w:sz="6" w:space="0" w:color="95B3D7"/>
            </w:tcBorders>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lang w:eastAsia="ru-RU"/>
              </w:rPr>
              <w:t>Credit</w:t>
            </w:r>
            <w:proofErr w:type="spellEnd"/>
            <w:r w:rsidRPr="00454CDA">
              <w:rPr>
                <w:rFonts w:ascii="Calibri" w:eastAsia="Times New Roman" w:hAnsi="Calibri" w:cs="Times New Roman"/>
                <w:i/>
                <w:iCs/>
                <w:color w:val="0070C0"/>
                <w:lang w:eastAsia="ru-RU"/>
              </w:rPr>
              <w:t xml:space="preserve"> / MCR / </w:t>
            </w:r>
            <w:proofErr w:type="spellStart"/>
            <w:r w:rsidRPr="00454CDA">
              <w:rPr>
                <w:rFonts w:ascii="Calibri" w:eastAsia="Times New Roman" w:hAnsi="Calibri" w:cs="Times New Roman"/>
                <w:i/>
                <w:iCs/>
                <w:color w:val="0070C0"/>
                <w:lang w:eastAsia="ru-RU"/>
              </w:rPr>
              <w:t>abstract</w:t>
            </w:r>
            <w:proofErr w:type="spellEnd"/>
          </w:p>
        </w:tc>
      </w:tr>
      <w:tr w:rsidR="00454CDA" w:rsidRPr="00454CDA" w:rsidTr="00454CDA">
        <w:tc>
          <w:tcPr>
            <w:tcW w:w="2257" w:type="dxa"/>
            <w:tcBorders>
              <w:top w:val="single" w:sz="6" w:space="0" w:color="95B3D7"/>
              <w:bottom w:val="single" w:sz="6" w:space="0" w:color="95B3D7"/>
              <w:right w:val="single" w:sz="6" w:space="0" w:color="95B3D7"/>
            </w:tcBorders>
            <w:shd w:val="clear" w:color="auto" w:fill="DBE5F1"/>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b/>
                <w:bCs/>
                <w:lang w:eastAsia="ru-RU"/>
              </w:rPr>
              <w:t>Lessons</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schedule</w:t>
            </w:r>
            <w:proofErr w:type="spellEnd"/>
          </w:p>
        </w:tc>
        <w:tc>
          <w:tcPr>
            <w:tcW w:w="7774" w:type="dxa"/>
            <w:tcBorders>
              <w:top w:val="single" w:sz="6" w:space="0" w:color="95B3D7"/>
              <w:left w:val="single" w:sz="6" w:space="0" w:color="95B3D7"/>
              <w:bottom w:val="single" w:sz="6" w:space="0" w:color="95B3D7"/>
            </w:tcBorders>
            <w:shd w:val="clear" w:color="auto" w:fill="DBE5F1"/>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val="en-US" w:eastAsia="ru-RU"/>
              </w:rPr>
            </w:pPr>
            <w:proofErr w:type="gramStart"/>
            <w:r w:rsidRPr="00454CDA">
              <w:rPr>
                <w:rFonts w:ascii="Calibri" w:eastAsia="Times New Roman" w:hAnsi="Calibri" w:cs="Times New Roman"/>
                <w:i/>
                <w:iCs/>
                <w:color w:val="548DD4"/>
                <w:lang w:val="en-US" w:eastAsia="ru-RU"/>
              </w:rPr>
              <w:t>http :</w:t>
            </w:r>
            <w:proofErr w:type="gramEnd"/>
            <w:r w:rsidRPr="00454CDA">
              <w:rPr>
                <w:rFonts w:ascii="Calibri" w:eastAsia="Times New Roman" w:hAnsi="Calibri" w:cs="Times New Roman"/>
                <w:i/>
                <w:iCs/>
                <w:color w:val="548DD4"/>
                <w:lang w:val="en-US" w:eastAsia="ru-RU"/>
              </w:rPr>
              <w:t xml:space="preserve"> // </w:t>
            </w:r>
            <w:proofErr w:type="spellStart"/>
            <w:r w:rsidRPr="00454CDA">
              <w:rPr>
                <w:rFonts w:ascii="Calibri" w:eastAsia="Times New Roman" w:hAnsi="Calibri" w:cs="Times New Roman"/>
                <w:i/>
                <w:iCs/>
                <w:color w:val="548DD4"/>
                <w:lang w:eastAsia="ru-RU"/>
              </w:rPr>
              <w:t>разклад</w:t>
            </w:r>
            <w:proofErr w:type="spellEnd"/>
            <w:r w:rsidRPr="00454CDA">
              <w:rPr>
                <w:rFonts w:ascii="Calibri" w:eastAsia="Times New Roman" w:hAnsi="Calibri" w:cs="Times New Roman"/>
                <w:i/>
                <w:iCs/>
                <w:color w:val="548DD4"/>
                <w:lang w:val="en-US" w:eastAsia="ru-RU"/>
              </w:rPr>
              <w:t> . </w:t>
            </w:r>
            <w:proofErr w:type="gramStart"/>
            <w:r w:rsidRPr="00454CDA">
              <w:rPr>
                <w:rFonts w:ascii="Calibri" w:eastAsia="Times New Roman" w:hAnsi="Calibri" w:cs="Times New Roman"/>
                <w:i/>
                <w:iCs/>
                <w:color w:val="548DD4"/>
                <w:lang w:val="en-US" w:eastAsia="ru-RU"/>
              </w:rPr>
              <w:t>kpi . ua</w:t>
            </w:r>
            <w:proofErr w:type="gramEnd"/>
            <w:r w:rsidRPr="00454CDA">
              <w:rPr>
                <w:rFonts w:ascii="Calibri" w:eastAsia="Times New Roman" w:hAnsi="Calibri" w:cs="Times New Roman"/>
                <w:i/>
                <w:iCs/>
                <w:color w:val="548DD4"/>
                <w:lang w:val="en-US" w:eastAsia="ru-RU"/>
              </w:rPr>
              <w:t> / Schedules / ViewSchedule . </w:t>
            </w:r>
            <w:proofErr w:type="gramStart"/>
            <w:r w:rsidRPr="00454CDA">
              <w:rPr>
                <w:rFonts w:ascii="Calibri" w:eastAsia="Times New Roman" w:hAnsi="Calibri" w:cs="Times New Roman"/>
                <w:i/>
                <w:iCs/>
                <w:color w:val="548DD4"/>
                <w:lang w:val="en-US" w:eastAsia="ru-RU"/>
              </w:rPr>
              <w:t>aspx ? </w:t>
            </w:r>
            <w:proofErr w:type="gramEnd"/>
            <w:r w:rsidRPr="00454CDA">
              <w:rPr>
                <w:rFonts w:ascii="Calibri" w:eastAsia="Times New Roman" w:hAnsi="Calibri" w:cs="Times New Roman"/>
                <w:i/>
                <w:iCs/>
                <w:color w:val="548DD4"/>
                <w:lang w:val="en-US" w:eastAsia="ru-RU"/>
              </w:rPr>
              <w:t>v = fcdd 26 a 5-1 e 05-452 c - bab 5-0604 b 5 d 84 a 4 f</w:t>
            </w:r>
          </w:p>
        </w:tc>
      </w:tr>
      <w:tr w:rsidR="00454CDA" w:rsidRPr="00454CDA" w:rsidTr="00454CDA">
        <w:tc>
          <w:tcPr>
            <w:tcW w:w="2257" w:type="dxa"/>
            <w:tcBorders>
              <w:top w:val="single" w:sz="6" w:space="0" w:color="95B3D7"/>
              <w:bottom w:val="single" w:sz="6" w:space="0" w:color="95B3D7"/>
              <w:right w:val="single" w:sz="6" w:space="0" w:color="95B3D7"/>
            </w:tcBorders>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b/>
                <w:bCs/>
                <w:lang w:eastAsia="ru-RU"/>
              </w:rPr>
              <w:t>Language</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of</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instruction</w:t>
            </w:r>
            <w:proofErr w:type="spellEnd"/>
          </w:p>
        </w:tc>
        <w:tc>
          <w:tcPr>
            <w:tcW w:w="7774" w:type="dxa"/>
            <w:tcBorders>
              <w:top w:val="single" w:sz="6" w:space="0" w:color="95B3D7"/>
              <w:left w:val="single" w:sz="6" w:space="0" w:color="95B3D7"/>
              <w:bottom w:val="single" w:sz="6" w:space="0" w:color="95B3D7"/>
            </w:tcBorders>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lang w:eastAsia="ru-RU"/>
              </w:rPr>
              <w:t>Ukrainian</w:t>
            </w:r>
            <w:proofErr w:type="spellEnd"/>
          </w:p>
        </w:tc>
      </w:tr>
      <w:tr w:rsidR="00454CDA" w:rsidRPr="00454CDA" w:rsidTr="00454CDA">
        <w:tc>
          <w:tcPr>
            <w:tcW w:w="2257" w:type="dxa"/>
            <w:tcBorders>
              <w:top w:val="single" w:sz="6" w:space="0" w:color="95B3D7"/>
              <w:bottom w:val="single" w:sz="6" w:space="0" w:color="95B3D7"/>
              <w:right w:val="single" w:sz="6" w:space="0" w:color="95B3D7"/>
            </w:tcBorders>
            <w:shd w:val="clear" w:color="auto" w:fill="DBE5F1"/>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b/>
                <w:bCs/>
                <w:lang w:val="en-US" w:eastAsia="ru-RU"/>
              </w:rPr>
              <w:t>Info</w:t>
            </w:r>
            <w:r w:rsidRPr="00454CDA">
              <w:rPr>
                <w:rFonts w:ascii="Times New Roman" w:eastAsia="Times New Roman" w:hAnsi="Times New Roman" w:cs="Times New Roman"/>
                <w:sz w:val="24"/>
                <w:szCs w:val="24"/>
                <w:lang w:val="en-US" w:eastAsia="ru-RU"/>
              </w:rPr>
              <w:br/>
            </w:r>
            <w:r w:rsidRPr="00454CDA">
              <w:rPr>
                <w:rFonts w:ascii="Calibri" w:eastAsia="Times New Roman" w:hAnsi="Calibri" w:cs="Times New Roman"/>
                <w:b/>
                <w:bCs/>
                <w:lang w:val="en-US" w:eastAsia="ru-RU"/>
              </w:rPr>
              <w:t>for </w:t>
            </w:r>
            <w:proofErr w:type="spellStart"/>
            <w:r w:rsidRPr="00454CDA">
              <w:rPr>
                <w:rFonts w:ascii="Calibri" w:eastAsia="Times New Roman" w:hAnsi="Calibri" w:cs="Times New Roman"/>
                <w:b/>
                <w:bCs/>
                <w:lang w:val="en-US" w:eastAsia="ru-RU"/>
              </w:rPr>
              <w:t>erivnyk</w:t>
            </w:r>
            <w:proofErr w:type="spellEnd"/>
            <w:r w:rsidRPr="00454CDA">
              <w:rPr>
                <w:rFonts w:ascii="Calibri" w:eastAsia="Times New Roman" w:hAnsi="Calibri" w:cs="Times New Roman"/>
                <w:b/>
                <w:bCs/>
                <w:lang w:val="en-US" w:eastAsia="ru-RU"/>
              </w:rPr>
              <w:t> and course / coaches in</w:t>
            </w:r>
          </w:p>
        </w:tc>
        <w:tc>
          <w:tcPr>
            <w:tcW w:w="7774" w:type="dxa"/>
            <w:tcBorders>
              <w:top w:val="single" w:sz="6" w:space="0" w:color="95B3D7"/>
              <w:left w:val="single" w:sz="6" w:space="0" w:color="95B3D7"/>
              <w:bottom w:val="single" w:sz="6" w:space="0" w:color="95B3D7"/>
            </w:tcBorders>
            <w:shd w:val="clear" w:color="auto" w:fill="DBE5F1"/>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val="en-US" w:eastAsia="ru-RU"/>
              </w:rPr>
            </w:pPr>
            <w:proofErr w:type="gramStart"/>
            <w:r w:rsidRPr="00454CDA">
              <w:rPr>
                <w:rFonts w:ascii="Calibri" w:eastAsia="Times New Roman" w:hAnsi="Calibri" w:cs="Times New Roman"/>
                <w:lang w:val="en-US" w:eastAsia="ru-RU"/>
              </w:rPr>
              <w:t>Lecturer :</w:t>
            </w:r>
            <w:proofErr w:type="gramEnd"/>
            <w:r w:rsidRPr="00454CDA">
              <w:rPr>
                <w:rFonts w:ascii="Calibri" w:eastAsia="Times New Roman" w:hAnsi="Calibri" w:cs="Times New Roman"/>
                <w:lang w:val="en-US" w:eastAsia="ru-RU"/>
              </w:rPr>
              <w:t> </w:t>
            </w:r>
            <w:r w:rsidRPr="00454CDA">
              <w:rPr>
                <w:rFonts w:ascii="Calibri" w:eastAsia="Times New Roman" w:hAnsi="Calibri" w:cs="Times New Roman"/>
                <w:i/>
                <w:iCs/>
                <w:color w:val="0070C0"/>
                <w:lang w:val="en-US" w:eastAsia="ru-RU"/>
              </w:rPr>
              <w:t xml:space="preserve">Doctor of Technical Sciences , Professor, </w:t>
            </w:r>
            <w:proofErr w:type="spellStart"/>
            <w:r w:rsidRPr="00454CDA">
              <w:rPr>
                <w:rFonts w:ascii="Calibri" w:eastAsia="Times New Roman" w:hAnsi="Calibri" w:cs="Times New Roman"/>
                <w:i/>
                <w:iCs/>
                <w:color w:val="0070C0"/>
                <w:lang w:val="en-US" w:eastAsia="ru-RU"/>
              </w:rPr>
              <w:t>Tolochko</w:t>
            </w:r>
            <w:proofErr w:type="spellEnd"/>
            <w:r w:rsidRPr="00454CDA">
              <w:rPr>
                <w:rFonts w:ascii="Calibri" w:eastAsia="Times New Roman" w:hAnsi="Calibri" w:cs="Times New Roman"/>
                <w:i/>
                <w:iCs/>
                <w:color w:val="0070C0"/>
                <w:lang w:val="en-US" w:eastAsia="ru-RU"/>
              </w:rPr>
              <w:t xml:space="preserve"> Olga </w:t>
            </w:r>
            <w:proofErr w:type="spellStart"/>
            <w:r w:rsidRPr="00454CDA">
              <w:rPr>
                <w:rFonts w:ascii="Calibri" w:eastAsia="Times New Roman" w:hAnsi="Calibri" w:cs="Times New Roman"/>
                <w:i/>
                <w:iCs/>
                <w:color w:val="0070C0"/>
                <w:lang w:val="en-US" w:eastAsia="ru-RU"/>
              </w:rPr>
              <w:t>Ivanivna</w:t>
            </w:r>
            <w:proofErr w:type="spellEnd"/>
            <w:r w:rsidRPr="00454CDA">
              <w:rPr>
                <w:rFonts w:ascii="Calibri" w:eastAsia="Times New Roman" w:hAnsi="Calibri" w:cs="Times New Roman"/>
                <w:i/>
                <w:iCs/>
                <w:color w:val="0070C0"/>
                <w:lang w:val="en-US" w:eastAsia="ru-RU"/>
              </w:rPr>
              <w:t>, </w:t>
            </w:r>
            <w:proofErr w:type="spellStart"/>
            <w:r w:rsidRPr="00454CDA">
              <w:rPr>
                <w:rFonts w:ascii="Calibri" w:eastAsia="Times New Roman" w:hAnsi="Calibri" w:cs="Times New Roman"/>
                <w:i/>
                <w:iCs/>
                <w:color w:val="0070C0"/>
                <w:lang w:val="en-US" w:eastAsia="ru-RU"/>
              </w:rPr>
              <w:t>tel</w:t>
            </w:r>
            <w:proofErr w:type="spellEnd"/>
            <w:r w:rsidRPr="00454CDA">
              <w:rPr>
                <w:rFonts w:ascii="Calibri" w:eastAsia="Times New Roman" w:hAnsi="Calibri" w:cs="Times New Roman"/>
                <w:i/>
                <w:iCs/>
                <w:color w:val="0070C0"/>
                <w:lang w:val="en-US" w:eastAsia="ru-RU"/>
              </w:rPr>
              <w:t> . 0994945473</w:t>
            </w:r>
          </w:p>
          <w:p w:rsidR="00454CDA" w:rsidRPr="00454CDA" w:rsidRDefault="00454CDA" w:rsidP="00454CDA">
            <w:pPr>
              <w:spacing w:before="20" w:after="2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lang w:val="en-US" w:eastAsia="ru-RU"/>
              </w:rPr>
              <w:t> </w:t>
            </w:r>
          </w:p>
        </w:tc>
      </w:tr>
      <w:tr w:rsidR="00454CDA" w:rsidRPr="00454CDA" w:rsidTr="00454CDA">
        <w:tc>
          <w:tcPr>
            <w:tcW w:w="2257" w:type="dxa"/>
            <w:tcBorders>
              <w:top w:val="single" w:sz="6" w:space="0" w:color="95B3D7"/>
              <w:bottom w:val="single" w:sz="6" w:space="0" w:color="95B3D7"/>
              <w:right w:val="single" w:sz="6" w:space="0" w:color="95B3D7"/>
            </w:tcBorders>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b/>
                <w:bCs/>
                <w:lang w:eastAsia="ru-RU"/>
              </w:rPr>
              <w:t>Course</w:t>
            </w:r>
            <w:proofErr w:type="spellEnd"/>
            <w:r w:rsidRPr="00454CDA">
              <w:rPr>
                <w:rFonts w:ascii="Calibri" w:eastAsia="Times New Roman" w:hAnsi="Calibri" w:cs="Times New Roman"/>
                <w:b/>
                <w:bCs/>
                <w:lang w:eastAsia="ru-RU"/>
              </w:rPr>
              <w:t xml:space="preserve"> </w:t>
            </w:r>
            <w:proofErr w:type="spellStart"/>
            <w:r w:rsidRPr="00454CDA">
              <w:rPr>
                <w:rFonts w:ascii="Calibri" w:eastAsia="Times New Roman" w:hAnsi="Calibri" w:cs="Times New Roman"/>
                <w:b/>
                <w:bCs/>
                <w:lang w:eastAsia="ru-RU"/>
              </w:rPr>
              <w:t>placement</w:t>
            </w:r>
            <w:proofErr w:type="spellEnd"/>
          </w:p>
        </w:tc>
        <w:tc>
          <w:tcPr>
            <w:tcW w:w="7774" w:type="dxa"/>
            <w:tcBorders>
              <w:top w:val="single" w:sz="6" w:space="0" w:color="95B3D7"/>
              <w:left w:val="single" w:sz="6" w:space="0" w:color="95B3D7"/>
              <w:bottom w:val="single" w:sz="6" w:space="0" w:color="000000"/>
            </w:tcBorders>
            <w:tcMar>
              <w:top w:w="0" w:type="dxa"/>
              <w:left w:w="108" w:type="dxa"/>
              <w:bottom w:w="0" w:type="dxa"/>
              <w:right w:w="108" w:type="dxa"/>
            </w:tcMar>
            <w:hideMark/>
          </w:tcPr>
          <w:p w:rsidR="00454CDA" w:rsidRPr="00454CDA" w:rsidRDefault="00454CDA" w:rsidP="00454CDA">
            <w:pPr>
              <w:spacing w:before="20" w:after="20" w:line="240" w:lineRule="auto"/>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548DD4"/>
                <w:lang w:eastAsia="ru-RU"/>
              </w:rPr>
              <w:t>Google With lassroom https://classroom.google.com/c/MTUxMDExMDY5Mjcy?cjc=gwvbpnj</w:t>
            </w:r>
          </w:p>
        </w:tc>
      </w:tr>
    </w:tbl>
    <w:p w:rsidR="00454CDA" w:rsidRPr="00454CDA" w:rsidRDefault="00454CDA" w:rsidP="00454CDA">
      <w:pPr>
        <w:shd w:val="clear" w:color="auto" w:fill="BFBFBF"/>
        <w:spacing w:before="120" w:after="120" w:line="240" w:lineRule="auto"/>
        <w:jc w:val="center"/>
        <w:outlineLvl w:val="0"/>
        <w:rPr>
          <w:rFonts w:ascii="Times New Roman" w:eastAsia="Times New Roman" w:hAnsi="Times New Roman" w:cs="Times New Roman"/>
          <w:b/>
          <w:bCs/>
          <w:color w:val="000000"/>
          <w:kern w:val="36"/>
          <w:sz w:val="48"/>
          <w:szCs w:val="48"/>
          <w:lang w:val="en-US" w:eastAsia="ru-RU"/>
        </w:rPr>
      </w:pPr>
      <w:r w:rsidRPr="00454CDA">
        <w:rPr>
          <w:rFonts w:ascii="Calibri" w:eastAsia="Times New Roman" w:hAnsi="Calibri" w:cs="Times New Roman"/>
          <w:b/>
          <w:bCs/>
          <w:color w:val="002060"/>
          <w:kern w:val="36"/>
          <w:sz w:val="24"/>
          <w:szCs w:val="24"/>
          <w:lang w:val="en-US" w:eastAsia="ru-RU"/>
        </w:rPr>
        <w:t>The program of discipline</w:t>
      </w:r>
    </w:p>
    <w:p w:rsidR="00454CDA" w:rsidRPr="00454CDA" w:rsidRDefault="00454CDA" w:rsidP="00454CDA">
      <w:pPr>
        <w:spacing w:before="120" w:after="120" w:line="216" w:lineRule="atLeast"/>
        <w:ind w:left="720" w:hanging="360"/>
        <w:outlineLvl w:val="0"/>
        <w:rPr>
          <w:rFonts w:ascii="Times New Roman" w:eastAsia="Times New Roman" w:hAnsi="Times New Roman" w:cs="Times New Roman"/>
          <w:b/>
          <w:bCs/>
          <w:color w:val="000000"/>
          <w:kern w:val="36"/>
          <w:sz w:val="24"/>
          <w:szCs w:val="24"/>
          <w:lang w:val="en-US" w:eastAsia="ru-RU"/>
        </w:rPr>
      </w:pPr>
      <w:r w:rsidRPr="00454CDA">
        <w:rPr>
          <w:rFonts w:ascii="Calibri" w:eastAsia="Times New Roman" w:hAnsi="Calibri" w:cs="Times New Roman"/>
          <w:b/>
          <w:bCs/>
          <w:color w:val="002060"/>
          <w:kern w:val="36"/>
          <w:sz w:val="24"/>
          <w:szCs w:val="24"/>
          <w:lang w:val="en-US" w:eastAsia="ru-RU"/>
        </w:rPr>
        <w:t>1. Description of the </w:t>
      </w:r>
      <w:proofErr w:type="gramStart"/>
      <w:r w:rsidRPr="00454CDA">
        <w:rPr>
          <w:rFonts w:ascii="Calibri" w:eastAsia="Times New Roman" w:hAnsi="Calibri" w:cs="Times New Roman"/>
          <w:b/>
          <w:bCs/>
          <w:color w:val="002060"/>
          <w:kern w:val="36"/>
          <w:sz w:val="24"/>
          <w:szCs w:val="24"/>
          <w:lang w:val="en-US" w:eastAsia="ru-RU"/>
        </w:rPr>
        <w:t>discipline ,</w:t>
      </w:r>
      <w:proofErr w:type="gramEnd"/>
      <w:r w:rsidRPr="00454CDA">
        <w:rPr>
          <w:rFonts w:ascii="Calibri" w:eastAsia="Times New Roman" w:hAnsi="Calibri" w:cs="Times New Roman"/>
          <w:b/>
          <w:bCs/>
          <w:color w:val="002060"/>
          <w:kern w:val="36"/>
          <w:sz w:val="24"/>
          <w:szCs w:val="24"/>
          <w:lang w:val="en-US" w:eastAsia="ru-RU"/>
        </w:rPr>
        <w:t> its purpose, subject of study and learning outcomes</w:t>
      </w:r>
      <w:r w:rsidRPr="00454CDA">
        <w:rPr>
          <w:rFonts w:ascii="Times New Roman" w:eastAsia="Times New Roman" w:hAnsi="Times New Roman" w:cs="Times New Roman"/>
          <w:b/>
          <w:bCs/>
          <w:color w:val="000000"/>
          <w:kern w:val="36"/>
          <w:sz w:val="14"/>
          <w:szCs w:val="14"/>
          <w:lang w:val="en-US" w:eastAsia="ru-RU"/>
        </w:rPr>
        <w:t>      </w:t>
      </w:r>
    </w:p>
    <w:p w:rsidR="00454CDA" w:rsidRPr="00454CDA" w:rsidRDefault="00454CDA" w:rsidP="00454CDA">
      <w:pPr>
        <w:spacing w:after="0" w:line="240" w:lineRule="auto"/>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lang w:val="en-US" w:eastAsia="ru-RU"/>
        </w:rPr>
        <w:t xml:space="preserve">The program of discipline </w:t>
      </w:r>
      <w:proofErr w:type="gramStart"/>
      <w:r w:rsidRPr="00454CDA">
        <w:rPr>
          <w:rFonts w:ascii="Calibri" w:eastAsia="Times New Roman" w:hAnsi="Calibri" w:cs="Times New Roman"/>
          <w:i/>
          <w:iCs/>
          <w:color w:val="0070C0"/>
          <w:sz w:val="24"/>
          <w:szCs w:val="24"/>
          <w:lang w:val="en-US" w:eastAsia="ru-RU"/>
        </w:rPr>
        <w:t>" P</w:t>
      </w:r>
      <w:proofErr w:type="gramEnd"/>
      <w:r w:rsidRPr="00454CDA">
        <w:rPr>
          <w:rFonts w:ascii="Calibri" w:eastAsia="Times New Roman" w:hAnsi="Calibri" w:cs="Times New Roman"/>
          <w:i/>
          <w:iCs/>
          <w:color w:val="0070C0"/>
          <w:sz w:val="24"/>
          <w:szCs w:val="24"/>
          <w:lang w:val="en-US" w:eastAsia="ru-RU"/>
        </w:rPr>
        <w:t> </w:t>
      </w:r>
      <w:proofErr w:type="spellStart"/>
      <w:r w:rsidRPr="00454CDA">
        <w:rPr>
          <w:rFonts w:ascii="Calibri" w:eastAsia="Times New Roman" w:hAnsi="Calibri" w:cs="Times New Roman"/>
          <w:i/>
          <w:iCs/>
          <w:color w:val="0070C0"/>
          <w:sz w:val="24"/>
          <w:szCs w:val="24"/>
          <w:lang w:val="en-US" w:eastAsia="ru-RU"/>
        </w:rPr>
        <w:t>eredovi</w:t>
      </w:r>
      <w:proofErr w:type="spellEnd"/>
      <w:r w:rsidRPr="00454CDA">
        <w:rPr>
          <w:rFonts w:ascii="Calibri" w:eastAsia="Times New Roman" w:hAnsi="Calibri" w:cs="Times New Roman"/>
          <w:i/>
          <w:iCs/>
          <w:color w:val="0070C0"/>
          <w:sz w:val="24"/>
          <w:szCs w:val="24"/>
          <w:lang w:val="en-US" w:eastAsia="ru-RU"/>
        </w:rPr>
        <w:t xml:space="preserve"> technology in electric and electromechanical systems " in compliance with the educational and vocational training programs graduate with knowledge of the field 14 "Electrical Engineering" specialty 141 "Electricity, electronics and electrical engineering."</w:t>
      </w:r>
    </w:p>
    <w:p w:rsidR="00454CDA" w:rsidRPr="00454CDA" w:rsidRDefault="00454CDA" w:rsidP="00454CDA">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b/>
          <w:bCs/>
          <w:i/>
          <w:iCs/>
          <w:color w:val="0070C0"/>
          <w:sz w:val="24"/>
          <w:szCs w:val="24"/>
          <w:lang w:val="en-US" w:eastAsia="ru-RU"/>
        </w:rPr>
        <w:t>The aim of the discipline </w:t>
      </w:r>
      <w:r w:rsidRPr="00454CDA">
        <w:rPr>
          <w:rFonts w:ascii="Calibri" w:eastAsia="Times New Roman" w:hAnsi="Calibri" w:cs="Times New Roman"/>
          <w:i/>
          <w:iCs/>
          <w:color w:val="0070C0"/>
          <w:sz w:val="24"/>
          <w:szCs w:val="24"/>
          <w:lang w:val="en-US" w:eastAsia="ru-RU"/>
        </w:rPr>
        <w:t xml:space="preserve">is to form in graduate students the ability to apply modern theory of automatic control to solve scientific and applied problems in electrical engineering and </w:t>
      </w:r>
      <w:proofErr w:type="spellStart"/>
      <w:r w:rsidRPr="00454CDA">
        <w:rPr>
          <w:rFonts w:ascii="Calibri" w:eastAsia="Times New Roman" w:hAnsi="Calibri" w:cs="Times New Roman"/>
          <w:i/>
          <w:iCs/>
          <w:color w:val="0070C0"/>
          <w:sz w:val="24"/>
          <w:szCs w:val="24"/>
          <w:lang w:val="en-US" w:eastAsia="ru-RU"/>
        </w:rPr>
        <w:t>electromechanics</w:t>
      </w:r>
      <w:proofErr w:type="spellEnd"/>
      <w:r w:rsidRPr="00454CDA">
        <w:rPr>
          <w:rFonts w:ascii="Calibri" w:eastAsia="Times New Roman" w:hAnsi="Calibri" w:cs="Times New Roman"/>
          <w:i/>
          <w:iCs/>
          <w:color w:val="0070C0"/>
          <w:sz w:val="24"/>
          <w:szCs w:val="24"/>
          <w:lang w:val="en-US" w:eastAsia="ru-RU"/>
        </w:rPr>
        <w:t>, namely: the ability to apply mathematical descriptions of systems in space for analysis and synthesis of control systems for electromechanical objects; ability to apply the method of standard polynomials for the synthesis of regulators and observers of the state of complete order.</w:t>
      </w:r>
    </w:p>
    <w:p w:rsidR="00454CDA" w:rsidRPr="00454CDA" w:rsidRDefault="00454CDA" w:rsidP="00454CDA">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b/>
          <w:bCs/>
          <w:i/>
          <w:iCs/>
          <w:color w:val="0070C0"/>
          <w:sz w:val="24"/>
          <w:szCs w:val="24"/>
          <w:lang w:val="en-US" w:eastAsia="ru-RU"/>
        </w:rPr>
        <w:t>The subject of the discipline </w:t>
      </w:r>
      <w:r w:rsidRPr="00454CDA">
        <w:rPr>
          <w:rFonts w:ascii="Calibri" w:eastAsia="Times New Roman" w:hAnsi="Calibri" w:cs="Times New Roman"/>
          <w:i/>
          <w:iCs/>
          <w:color w:val="0070C0"/>
          <w:sz w:val="24"/>
          <w:szCs w:val="24"/>
          <w:lang w:val="en-US" w:eastAsia="ru-RU"/>
        </w:rPr>
        <w:t>is mathematical description of systems in state space , connection between state equations and transfer functions, standard polynomials and methods of their formation , method of determining the geometric mean root of a characteristic equation , duality of controllability and </w:t>
      </w:r>
      <w:proofErr w:type="spellStart"/>
      <w:r w:rsidRPr="00454CDA">
        <w:rPr>
          <w:rFonts w:ascii="Calibri" w:eastAsia="Times New Roman" w:hAnsi="Calibri" w:cs="Times New Roman"/>
          <w:i/>
          <w:iCs/>
          <w:color w:val="0070C0"/>
          <w:sz w:val="24"/>
          <w:szCs w:val="24"/>
          <w:lang w:val="en-US" w:eastAsia="ru-RU"/>
        </w:rPr>
        <w:t>observability</w:t>
      </w:r>
      <w:proofErr w:type="spellEnd"/>
      <w:r w:rsidRPr="00454CDA">
        <w:rPr>
          <w:rFonts w:ascii="Calibri" w:eastAsia="Times New Roman" w:hAnsi="Calibri" w:cs="Times New Roman"/>
          <w:i/>
          <w:iCs/>
          <w:color w:val="0070C0"/>
          <w:sz w:val="24"/>
          <w:szCs w:val="24"/>
          <w:lang w:val="en-US" w:eastAsia="ru-RU"/>
        </w:rPr>
        <w:t> , methods of synthesis of regulators and state observers .</w:t>
      </w:r>
    </w:p>
    <w:p w:rsidR="00454CDA" w:rsidRPr="00454CDA" w:rsidRDefault="00454CDA" w:rsidP="00454CDA">
      <w:pPr>
        <w:spacing w:after="0" w:line="240" w:lineRule="auto"/>
        <w:rPr>
          <w:rFonts w:ascii="Times New Roman" w:eastAsia="Times New Roman" w:hAnsi="Times New Roman" w:cs="Times New Roman"/>
          <w:color w:val="000000"/>
          <w:sz w:val="27"/>
          <w:szCs w:val="27"/>
          <w:lang w:val="en-US" w:eastAsia="ru-RU"/>
        </w:rPr>
      </w:pPr>
      <w:r w:rsidRPr="00454CDA">
        <w:rPr>
          <w:rFonts w:ascii="Times New Roman" w:eastAsia="Times New Roman" w:hAnsi="Times New Roman" w:cs="Times New Roman"/>
          <w:color w:val="000000"/>
          <w:sz w:val="27"/>
          <w:szCs w:val="27"/>
          <w:lang w:val="en-US" w:eastAsia="ru-RU"/>
        </w:rPr>
        <w:lastRenderedPageBreak/>
        <w:br w:type="textWrapping" w:clear="all"/>
      </w:r>
    </w:p>
    <w:p w:rsidR="00454CDA" w:rsidRPr="00454CDA" w:rsidRDefault="00454CDA" w:rsidP="00454CDA">
      <w:pPr>
        <w:spacing w:after="0" w:line="240" w:lineRule="auto"/>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b/>
          <w:bCs/>
          <w:i/>
          <w:iCs/>
          <w:color w:val="0070C0"/>
          <w:sz w:val="24"/>
          <w:szCs w:val="24"/>
          <w:lang w:val="en-US" w:eastAsia="ru-RU"/>
        </w:rPr>
        <w:t>Program learning outcomes:</w:t>
      </w:r>
    </w:p>
    <w:p w:rsidR="00454CDA" w:rsidRPr="00454CDA" w:rsidRDefault="00454CDA" w:rsidP="00454CDA">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u w:val="single"/>
          <w:lang w:val="en-US" w:eastAsia="ru-RU"/>
        </w:rPr>
        <w:t>Competences: </w:t>
      </w:r>
      <w:r w:rsidRPr="00454CDA">
        <w:rPr>
          <w:rFonts w:ascii="Calibri" w:eastAsia="Times New Roman" w:hAnsi="Calibri" w:cs="Times New Roman"/>
          <w:i/>
          <w:iCs/>
          <w:color w:val="0070C0"/>
          <w:sz w:val="24"/>
          <w:szCs w:val="24"/>
          <w:lang w:val="en-US" w:eastAsia="ru-RU"/>
        </w:rPr>
        <w:t>(SK01) ability to perform original research, achieve scientific results that create new knowledge in electrical engineering and related interdisciplinary areas and can be published in leading scientific journals in electrical engineering and related fields; (SK02) ability to present and discuss orally and in writing the results of scientific research and / or innovative developments in Ukrainian and English, deep understanding of English-language scientific texts in the field of research; (SK04) ability to use modern information technologies, databases and other electronic resources, specialized software in scientific and educational activities; (SK05) Ability to identify, pose and solve research problems in the field of electrical engineering, evaluate and ensure the quality of research.</w:t>
      </w:r>
    </w:p>
    <w:p w:rsidR="00454CDA" w:rsidRPr="00454CDA" w:rsidRDefault="00454CDA" w:rsidP="00454CDA">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u w:val="single"/>
          <w:lang w:val="en-US" w:eastAsia="ru-RU"/>
        </w:rPr>
        <w:t>Knowledge: </w:t>
      </w:r>
      <w:r w:rsidRPr="00454CDA">
        <w:rPr>
          <w:rFonts w:ascii="Calibri" w:eastAsia="Times New Roman" w:hAnsi="Calibri" w:cs="Times New Roman"/>
          <w:i/>
          <w:iCs/>
          <w:color w:val="0070C0"/>
          <w:sz w:val="24"/>
          <w:szCs w:val="24"/>
          <w:lang w:val="en-US" w:eastAsia="ru-RU"/>
        </w:rPr>
        <w:t>(PH01) advanced conceptual and methodological knowledge in electrical engineering and at the boundaries of subject areas, as well as research skills sufficient for scientific and applied research at the level of the latest world achievements in the field, gaining new knowledge and / or innovation.</w:t>
      </w:r>
    </w:p>
    <w:p w:rsidR="00454CDA" w:rsidRPr="00454CDA" w:rsidRDefault="00454CDA" w:rsidP="00454CDA">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u w:val="single"/>
          <w:lang w:val="en-US" w:eastAsia="ru-RU"/>
        </w:rPr>
        <w:t>Ability to: </w:t>
      </w:r>
      <w:r w:rsidRPr="00454CDA">
        <w:rPr>
          <w:rFonts w:ascii="Calibri" w:eastAsia="Times New Roman" w:hAnsi="Calibri" w:cs="Times New Roman"/>
          <w:i/>
          <w:iCs/>
          <w:color w:val="0070C0"/>
          <w:sz w:val="24"/>
          <w:szCs w:val="24"/>
          <w:lang w:val="en-US" w:eastAsia="ru-RU"/>
        </w:rPr>
        <w:t>(PH04) plan and perform experimental and / or theoretical research in electrical engineering and related interdisciplinary areas using modern tools, critically analyze the results of their own research and the results of other researchers in the context of the whole complex of modern knowledge (PH05) to deeply understand the general principles and methods of technical sciences, as well as the methodology of scientific research, to apply them in their own research in the field of electrical engineering and in teaching practice.</w:t>
      </w:r>
    </w:p>
    <w:p w:rsidR="00454CDA" w:rsidRPr="00454CDA" w:rsidRDefault="00454CDA" w:rsidP="00454CDA">
      <w:pPr>
        <w:spacing w:before="120" w:after="120" w:line="240" w:lineRule="auto"/>
        <w:ind w:left="720" w:hanging="360"/>
        <w:outlineLvl w:val="0"/>
        <w:rPr>
          <w:rFonts w:ascii="Times New Roman" w:eastAsia="Times New Roman" w:hAnsi="Times New Roman" w:cs="Times New Roman"/>
          <w:b/>
          <w:bCs/>
          <w:color w:val="000000"/>
          <w:kern w:val="36"/>
          <w:sz w:val="48"/>
          <w:szCs w:val="48"/>
          <w:lang w:val="en-US" w:eastAsia="ru-RU"/>
        </w:rPr>
      </w:pPr>
      <w:r w:rsidRPr="00454CDA">
        <w:rPr>
          <w:rFonts w:ascii="Calibri" w:eastAsia="Times New Roman" w:hAnsi="Calibri" w:cs="Times New Roman"/>
          <w:b/>
          <w:bCs/>
          <w:color w:val="002060"/>
          <w:kern w:val="36"/>
          <w:sz w:val="24"/>
          <w:szCs w:val="24"/>
          <w:lang w:val="en-US" w:eastAsia="ru-RU"/>
        </w:rPr>
        <w:t>2. Prerequisites and </w:t>
      </w:r>
      <w:proofErr w:type="spellStart"/>
      <w:r w:rsidRPr="00454CDA">
        <w:rPr>
          <w:rFonts w:ascii="Calibri" w:eastAsia="Times New Roman" w:hAnsi="Calibri" w:cs="Times New Roman"/>
          <w:b/>
          <w:bCs/>
          <w:color w:val="002060"/>
          <w:kern w:val="36"/>
          <w:sz w:val="24"/>
          <w:szCs w:val="24"/>
          <w:lang w:val="en-US" w:eastAsia="ru-RU"/>
        </w:rPr>
        <w:t>postrequisites</w:t>
      </w:r>
      <w:proofErr w:type="spellEnd"/>
      <w:r w:rsidRPr="00454CDA">
        <w:rPr>
          <w:rFonts w:ascii="Calibri" w:eastAsia="Times New Roman" w:hAnsi="Calibri" w:cs="Times New Roman"/>
          <w:b/>
          <w:bCs/>
          <w:color w:val="002060"/>
          <w:kern w:val="36"/>
          <w:sz w:val="24"/>
          <w:szCs w:val="24"/>
          <w:lang w:val="en-US" w:eastAsia="ru-RU"/>
        </w:rPr>
        <w:t xml:space="preserve"> of the discipline (place in the structural and logical scheme of education according to the relevant educational program)</w:t>
      </w:r>
      <w:r w:rsidRPr="00454CDA">
        <w:rPr>
          <w:rFonts w:ascii="Times New Roman" w:eastAsia="Times New Roman" w:hAnsi="Times New Roman" w:cs="Times New Roman"/>
          <w:b/>
          <w:bCs/>
          <w:color w:val="000000"/>
          <w:kern w:val="36"/>
          <w:sz w:val="14"/>
          <w:szCs w:val="14"/>
          <w:lang w:val="en-US" w:eastAsia="ru-RU"/>
        </w:rPr>
        <w:t>      </w:t>
      </w:r>
    </w:p>
    <w:p w:rsidR="00454CDA" w:rsidRPr="00454CDA" w:rsidRDefault="00454CDA" w:rsidP="00454CDA">
      <w:pPr>
        <w:spacing w:after="0" w:line="240" w:lineRule="auto"/>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lang w:val="en-US" w:eastAsia="ru-RU"/>
        </w:rPr>
        <w:t>The use of claim </w:t>
      </w:r>
      <w:proofErr w:type="spellStart"/>
      <w:r w:rsidRPr="00454CDA">
        <w:rPr>
          <w:rFonts w:ascii="Calibri" w:eastAsia="Times New Roman" w:hAnsi="Calibri" w:cs="Times New Roman"/>
          <w:i/>
          <w:iCs/>
          <w:color w:val="0070C0"/>
          <w:sz w:val="24"/>
          <w:szCs w:val="24"/>
          <w:lang w:val="en-US" w:eastAsia="ru-RU"/>
        </w:rPr>
        <w:t>eredov</w:t>
      </w:r>
      <w:proofErr w:type="spellEnd"/>
      <w:r w:rsidRPr="00454CDA">
        <w:rPr>
          <w:rFonts w:ascii="Calibri" w:eastAsia="Times New Roman" w:hAnsi="Calibri" w:cs="Times New Roman"/>
          <w:i/>
          <w:iCs/>
          <w:color w:val="0070C0"/>
          <w:sz w:val="24"/>
          <w:szCs w:val="24"/>
          <w:lang w:val="en-US" w:eastAsia="ru-RU"/>
        </w:rPr>
        <w:t xml:space="preserve"> s technologies and in electric and electromechanical systems requires knowledge of classical and modern theory of automatic control, Higher and Computational Mathematics, possession of programming skills, analysis and structural </w:t>
      </w:r>
      <w:proofErr w:type="gramStart"/>
      <w:r w:rsidRPr="00454CDA">
        <w:rPr>
          <w:rFonts w:ascii="Calibri" w:eastAsia="Times New Roman" w:hAnsi="Calibri" w:cs="Times New Roman"/>
          <w:i/>
          <w:iCs/>
          <w:color w:val="0070C0"/>
          <w:sz w:val="24"/>
          <w:szCs w:val="24"/>
          <w:lang w:val="en-US" w:eastAsia="ru-RU"/>
        </w:rPr>
        <w:t>modeling . </w:t>
      </w:r>
      <w:proofErr w:type="gramEnd"/>
      <w:r w:rsidRPr="00454CDA">
        <w:rPr>
          <w:rFonts w:ascii="Calibri" w:eastAsia="Times New Roman" w:hAnsi="Calibri" w:cs="Times New Roman"/>
          <w:i/>
          <w:iCs/>
          <w:color w:val="0070C0"/>
          <w:sz w:val="24"/>
          <w:szCs w:val="24"/>
          <w:lang w:val="en-US" w:eastAsia="ru-RU"/>
        </w:rPr>
        <w:t xml:space="preserve">Credit module </w:t>
      </w:r>
      <w:proofErr w:type="gramStart"/>
      <w:r w:rsidRPr="00454CDA">
        <w:rPr>
          <w:rFonts w:ascii="Calibri" w:eastAsia="Times New Roman" w:hAnsi="Calibri" w:cs="Times New Roman"/>
          <w:i/>
          <w:iCs/>
          <w:color w:val="0070C0"/>
          <w:sz w:val="24"/>
          <w:szCs w:val="24"/>
          <w:lang w:val="en-US" w:eastAsia="ru-RU"/>
        </w:rPr>
        <w:t>" P</w:t>
      </w:r>
      <w:proofErr w:type="gramEnd"/>
      <w:r w:rsidRPr="00454CDA">
        <w:rPr>
          <w:rFonts w:ascii="Calibri" w:eastAsia="Times New Roman" w:hAnsi="Calibri" w:cs="Times New Roman"/>
          <w:i/>
          <w:iCs/>
          <w:color w:val="0070C0"/>
          <w:sz w:val="24"/>
          <w:szCs w:val="24"/>
          <w:lang w:val="en-US" w:eastAsia="ru-RU"/>
        </w:rPr>
        <w:t> </w:t>
      </w:r>
      <w:proofErr w:type="spellStart"/>
      <w:r w:rsidRPr="00454CDA">
        <w:rPr>
          <w:rFonts w:ascii="Calibri" w:eastAsia="Times New Roman" w:hAnsi="Calibri" w:cs="Times New Roman"/>
          <w:i/>
          <w:iCs/>
          <w:color w:val="0070C0"/>
          <w:sz w:val="24"/>
          <w:szCs w:val="24"/>
          <w:lang w:val="en-US" w:eastAsia="ru-RU"/>
        </w:rPr>
        <w:t>eredovi</w:t>
      </w:r>
      <w:proofErr w:type="spellEnd"/>
      <w:r w:rsidRPr="00454CDA">
        <w:rPr>
          <w:rFonts w:ascii="Calibri" w:eastAsia="Times New Roman" w:hAnsi="Calibri" w:cs="Times New Roman"/>
          <w:i/>
          <w:iCs/>
          <w:color w:val="0070C0"/>
          <w:sz w:val="24"/>
          <w:szCs w:val="24"/>
          <w:lang w:val="en-US" w:eastAsia="ru-RU"/>
        </w:rPr>
        <w:t xml:space="preserve"> technology in electric and electromechanical systems -2 " requires knowledge and skills acquired in the discipline "Advanced technologies in electric and electromechanical systems -1 " . To successfully master the discipline, the student must have a "Foreign language for scientific activities", as much of the latest technology is described in the scientific literature in English. Competence, knowledge and skills obtained during the study credit </w:t>
      </w:r>
      <w:proofErr w:type="gramStart"/>
      <w:r w:rsidRPr="00454CDA">
        <w:rPr>
          <w:rFonts w:ascii="Calibri" w:eastAsia="Times New Roman" w:hAnsi="Calibri" w:cs="Times New Roman"/>
          <w:i/>
          <w:iCs/>
          <w:color w:val="0070C0"/>
          <w:sz w:val="24"/>
          <w:szCs w:val="24"/>
          <w:lang w:val="en-US" w:eastAsia="ru-RU"/>
        </w:rPr>
        <w:t>module ,</w:t>
      </w:r>
      <w:proofErr w:type="gramEnd"/>
      <w:r w:rsidRPr="00454CDA">
        <w:rPr>
          <w:rFonts w:ascii="Calibri" w:eastAsia="Times New Roman" w:hAnsi="Calibri" w:cs="Times New Roman"/>
          <w:i/>
          <w:iCs/>
          <w:color w:val="0070C0"/>
          <w:sz w:val="24"/>
          <w:szCs w:val="24"/>
          <w:lang w:val="en-US" w:eastAsia="ru-RU"/>
        </w:rPr>
        <w:t> are necessary to perform research on the topic of his doctoral dissertation.</w:t>
      </w:r>
    </w:p>
    <w:p w:rsidR="00454CDA" w:rsidRPr="00454CDA" w:rsidRDefault="00454CDA" w:rsidP="00454CDA">
      <w:pPr>
        <w:spacing w:before="120" w:after="120" w:line="240" w:lineRule="auto"/>
        <w:ind w:left="720" w:hanging="360"/>
        <w:outlineLvl w:val="0"/>
        <w:rPr>
          <w:rFonts w:ascii="Times New Roman" w:eastAsia="Times New Roman" w:hAnsi="Times New Roman" w:cs="Times New Roman"/>
          <w:b/>
          <w:bCs/>
          <w:color w:val="000000"/>
          <w:kern w:val="36"/>
          <w:sz w:val="48"/>
          <w:szCs w:val="48"/>
          <w:lang w:val="en-US" w:eastAsia="ru-RU"/>
        </w:rPr>
      </w:pPr>
      <w:r w:rsidRPr="00454CDA">
        <w:rPr>
          <w:rFonts w:ascii="Calibri" w:eastAsia="Times New Roman" w:hAnsi="Calibri" w:cs="Times New Roman"/>
          <w:b/>
          <w:bCs/>
          <w:color w:val="002060"/>
          <w:kern w:val="36"/>
          <w:sz w:val="24"/>
          <w:szCs w:val="24"/>
          <w:lang w:val="en-US" w:eastAsia="ru-RU"/>
        </w:rPr>
        <w:t>3. The content of the discipline</w:t>
      </w:r>
      <w:r w:rsidRPr="00454CDA">
        <w:rPr>
          <w:rFonts w:ascii="Times New Roman" w:eastAsia="Times New Roman" w:hAnsi="Times New Roman" w:cs="Times New Roman"/>
          <w:b/>
          <w:bCs/>
          <w:color w:val="000000"/>
          <w:kern w:val="36"/>
          <w:sz w:val="14"/>
          <w:szCs w:val="14"/>
          <w:lang w:val="en-US" w:eastAsia="ru-RU"/>
        </w:rPr>
        <w:t>      </w:t>
      </w:r>
    </w:p>
    <w:p w:rsidR="00454CDA" w:rsidRPr="00454CDA" w:rsidRDefault="00454CDA" w:rsidP="00454CDA">
      <w:pPr>
        <w:spacing w:after="120" w:line="240" w:lineRule="auto"/>
        <w:ind w:firstLine="567"/>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lang w:val="en-US" w:eastAsia="ru-RU"/>
        </w:rPr>
        <w:t>Discipline structurally divided on </w:t>
      </w:r>
      <w:r w:rsidRPr="00454CDA">
        <w:rPr>
          <w:rFonts w:ascii="Calibri" w:eastAsia="Times New Roman" w:hAnsi="Calibri" w:cs="Times New Roman"/>
          <w:b/>
          <w:bCs/>
          <w:i/>
          <w:iCs/>
          <w:color w:val="0070C0"/>
          <w:sz w:val="24"/>
          <w:szCs w:val="24"/>
          <w:lang w:val="en-US" w:eastAsia="ru-RU"/>
        </w:rPr>
        <w:t>Introduction </w:t>
      </w:r>
      <w:r w:rsidRPr="00454CDA">
        <w:rPr>
          <w:rFonts w:ascii="Calibri" w:eastAsia="Times New Roman" w:hAnsi="Calibri" w:cs="Times New Roman"/>
          <w:i/>
          <w:iCs/>
          <w:color w:val="0070C0"/>
          <w:sz w:val="24"/>
          <w:szCs w:val="24"/>
          <w:lang w:val="en-US" w:eastAsia="ru-RU"/>
        </w:rPr>
        <w:t>and </w:t>
      </w:r>
      <w:r w:rsidRPr="00454CDA">
        <w:rPr>
          <w:rFonts w:ascii="Calibri" w:eastAsia="Times New Roman" w:hAnsi="Calibri" w:cs="Times New Roman"/>
          <w:b/>
          <w:bCs/>
          <w:i/>
          <w:iCs/>
          <w:color w:val="0070C0"/>
          <w:sz w:val="24"/>
          <w:szCs w:val="24"/>
          <w:lang w:val="en-US" w:eastAsia="ru-RU"/>
        </w:rPr>
        <w:t>1 </w:t>
      </w:r>
      <w:proofErr w:type="gramStart"/>
      <w:r w:rsidRPr="00454CDA">
        <w:rPr>
          <w:rFonts w:ascii="Calibri" w:eastAsia="Times New Roman" w:hAnsi="Calibri" w:cs="Times New Roman"/>
          <w:b/>
          <w:bCs/>
          <w:i/>
          <w:iCs/>
          <w:color w:val="0070C0"/>
          <w:sz w:val="24"/>
          <w:szCs w:val="24"/>
          <w:lang w:val="en-US" w:eastAsia="ru-RU"/>
        </w:rPr>
        <w:t>section </w:t>
      </w:r>
      <w:r w:rsidRPr="00454CDA">
        <w:rPr>
          <w:rFonts w:ascii="Calibri" w:eastAsia="Times New Roman" w:hAnsi="Calibri" w:cs="Times New Roman"/>
          <w:i/>
          <w:iCs/>
          <w:color w:val="0070C0"/>
          <w:sz w:val="24"/>
          <w:szCs w:val="24"/>
          <w:lang w:val="en-US" w:eastAsia="ru-RU"/>
        </w:rPr>
        <w:t>,</w:t>
      </w:r>
      <w:proofErr w:type="gramEnd"/>
      <w:r w:rsidRPr="00454CDA">
        <w:rPr>
          <w:rFonts w:ascii="Calibri" w:eastAsia="Times New Roman" w:hAnsi="Calibri" w:cs="Times New Roman"/>
          <w:i/>
          <w:iCs/>
          <w:color w:val="0070C0"/>
          <w:sz w:val="24"/>
          <w:szCs w:val="24"/>
          <w:lang w:val="en-US" w:eastAsia="ru-RU"/>
        </w:rPr>
        <w:t xml:space="preserve"> which consists of </w:t>
      </w:r>
      <w:r w:rsidRPr="00454CDA">
        <w:rPr>
          <w:rFonts w:ascii="Calibri" w:eastAsia="Times New Roman" w:hAnsi="Calibri" w:cs="Times New Roman"/>
          <w:b/>
          <w:bCs/>
          <w:i/>
          <w:iCs/>
          <w:color w:val="0070C0"/>
          <w:sz w:val="24"/>
          <w:szCs w:val="24"/>
          <w:lang w:val="en-US" w:eastAsia="ru-RU"/>
        </w:rPr>
        <w:t>9 s themes </w:t>
      </w:r>
      <w:r w:rsidRPr="00454CDA">
        <w:rPr>
          <w:rFonts w:ascii="Calibri" w:eastAsia="Times New Roman" w:hAnsi="Calibri" w:cs="Times New Roman"/>
          <w:i/>
          <w:iCs/>
          <w:color w:val="0070C0"/>
          <w:sz w:val="24"/>
          <w:szCs w:val="24"/>
          <w:lang w:val="en-US" w:eastAsia="ru-RU"/>
        </w:rPr>
        <w:t>. </w:t>
      </w:r>
      <w:r w:rsidRPr="00454CDA">
        <w:rPr>
          <w:rFonts w:ascii="Calibri" w:eastAsia="Times New Roman" w:hAnsi="Calibri" w:cs="Times New Roman"/>
          <w:b/>
          <w:bCs/>
          <w:i/>
          <w:iCs/>
          <w:color w:val="0070C0"/>
          <w:sz w:val="24"/>
          <w:szCs w:val="24"/>
          <w:lang w:val="en-US" w:eastAsia="ru-RU"/>
        </w:rPr>
        <w:t>In the Introduction and </w:t>
      </w:r>
      <w:r w:rsidRPr="00454CDA">
        <w:rPr>
          <w:rFonts w:ascii="Calibri" w:eastAsia="Times New Roman" w:hAnsi="Calibri" w:cs="Times New Roman"/>
          <w:i/>
          <w:iCs/>
          <w:color w:val="0070C0"/>
          <w:sz w:val="24"/>
          <w:szCs w:val="24"/>
          <w:lang w:val="en-US" w:eastAsia="ru-RU"/>
        </w:rPr>
        <w:t>discipline </w:t>
      </w:r>
      <w:r w:rsidRPr="00454CDA">
        <w:rPr>
          <w:rFonts w:ascii="Calibri" w:eastAsia="Times New Roman" w:hAnsi="Calibri" w:cs="Times New Roman"/>
          <w:b/>
          <w:bCs/>
          <w:i/>
          <w:iCs/>
          <w:color w:val="0070C0"/>
          <w:sz w:val="24"/>
          <w:szCs w:val="24"/>
          <w:lang w:val="en-US" w:eastAsia="ru-RU"/>
        </w:rPr>
        <w:t>" </w:t>
      </w:r>
      <w:r w:rsidRPr="00454CDA">
        <w:rPr>
          <w:rFonts w:ascii="Calibri" w:eastAsia="Times New Roman" w:hAnsi="Calibri" w:cs="Times New Roman"/>
          <w:i/>
          <w:iCs/>
          <w:color w:val="0070C0"/>
          <w:sz w:val="24"/>
          <w:szCs w:val="24"/>
          <w:lang w:val="en-US" w:eastAsia="ru-RU"/>
        </w:rPr>
        <w:t>P </w:t>
      </w:r>
      <w:proofErr w:type="spellStart"/>
      <w:r w:rsidRPr="00454CDA">
        <w:rPr>
          <w:rFonts w:ascii="Calibri" w:eastAsia="Times New Roman" w:hAnsi="Calibri" w:cs="Times New Roman"/>
          <w:i/>
          <w:iCs/>
          <w:color w:val="0070C0"/>
          <w:sz w:val="24"/>
          <w:szCs w:val="24"/>
          <w:lang w:val="en-US" w:eastAsia="ru-RU"/>
        </w:rPr>
        <w:t>eredovi</w:t>
      </w:r>
      <w:proofErr w:type="spellEnd"/>
      <w:r w:rsidRPr="00454CDA">
        <w:rPr>
          <w:rFonts w:ascii="Calibri" w:eastAsia="Times New Roman" w:hAnsi="Calibri" w:cs="Times New Roman"/>
          <w:i/>
          <w:iCs/>
          <w:color w:val="0070C0"/>
          <w:sz w:val="24"/>
          <w:szCs w:val="24"/>
          <w:lang w:val="en-US" w:eastAsia="ru-RU"/>
        </w:rPr>
        <w:t xml:space="preserve"> technology in electric and electromechanical systems </w:t>
      </w:r>
      <w:r w:rsidRPr="00454CDA">
        <w:rPr>
          <w:rFonts w:ascii="Calibri" w:eastAsia="Times New Roman" w:hAnsi="Calibri" w:cs="Times New Roman"/>
          <w:b/>
          <w:bCs/>
          <w:i/>
          <w:iCs/>
          <w:color w:val="0070C0"/>
          <w:sz w:val="24"/>
          <w:szCs w:val="24"/>
          <w:lang w:val="en-US" w:eastAsia="ru-RU"/>
        </w:rPr>
        <w:t>" </w:t>
      </w:r>
      <w:r w:rsidRPr="00454CDA">
        <w:rPr>
          <w:rFonts w:ascii="Calibri" w:eastAsia="Times New Roman" w:hAnsi="Calibri" w:cs="Times New Roman"/>
          <w:i/>
          <w:iCs/>
          <w:color w:val="0070C0"/>
          <w:sz w:val="24"/>
          <w:szCs w:val="24"/>
          <w:lang w:val="en-US" w:eastAsia="ru-RU"/>
        </w:rPr>
        <w:t>considered m </w:t>
      </w:r>
      <w:proofErr w:type="spellStart"/>
      <w:r w:rsidRPr="00454CDA">
        <w:rPr>
          <w:rFonts w:ascii="Calibri" w:eastAsia="Times New Roman" w:hAnsi="Calibri" w:cs="Times New Roman"/>
          <w:i/>
          <w:iCs/>
          <w:color w:val="0070C0"/>
          <w:sz w:val="24"/>
          <w:szCs w:val="24"/>
          <w:lang w:val="en-US" w:eastAsia="ru-RU"/>
        </w:rPr>
        <w:t>em</w:t>
      </w:r>
      <w:proofErr w:type="spellEnd"/>
      <w:r w:rsidRPr="00454CDA">
        <w:rPr>
          <w:rFonts w:ascii="Calibri" w:eastAsia="Times New Roman" w:hAnsi="Calibri" w:cs="Times New Roman"/>
          <w:i/>
          <w:iCs/>
          <w:color w:val="0070C0"/>
          <w:sz w:val="24"/>
          <w:szCs w:val="24"/>
          <w:lang w:val="en-US" w:eastAsia="ru-RU"/>
        </w:rPr>
        <w:t> in and problems of discipline; analysis of modern methods of research and technologies </w:t>
      </w:r>
      <w:proofErr w:type="spellStart"/>
      <w:r w:rsidRPr="00454CDA">
        <w:rPr>
          <w:rFonts w:ascii="Calibri" w:eastAsia="Times New Roman" w:hAnsi="Calibri" w:cs="Times New Roman"/>
          <w:i/>
          <w:iCs/>
          <w:color w:val="0070C0"/>
          <w:sz w:val="24"/>
          <w:szCs w:val="24"/>
          <w:lang w:val="en-US" w:eastAsia="ru-RU"/>
        </w:rPr>
        <w:t>th</w:t>
      </w:r>
      <w:proofErr w:type="spellEnd"/>
      <w:r w:rsidRPr="00454CDA">
        <w:rPr>
          <w:rFonts w:ascii="Calibri" w:eastAsia="Times New Roman" w:hAnsi="Calibri" w:cs="Times New Roman"/>
          <w:i/>
          <w:iCs/>
          <w:color w:val="0070C0"/>
          <w:sz w:val="24"/>
          <w:szCs w:val="24"/>
          <w:lang w:val="en-US" w:eastAsia="ru-RU"/>
        </w:rPr>
        <w:t xml:space="preserve"> , used by leading companies in electromechanical engineering, design, digital sensors and control hardware . A </w:t>
      </w:r>
      <w:proofErr w:type="gramStart"/>
      <w:r w:rsidRPr="00454CDA">
        <w:rPr>
          <w:rFonts w:ascii="Calibri" w:eastAsia="Times New Roman" w:hAnsi="Calibri" w:cs="Times New Roman"/>
          <w:i/>
          <w:iCs/>
          <w:color w:val="0070C0"/>
          <w:sz w:val="24"/>
          <w:szCs w:val="24"/>
          <w:lang w:val="en-US" w:eastAsia="ru-RU"/>
        </w:rPr>
        <w:t>brief 's</w:t>
      </w:r>
      <w:proofErr w:type="gramEnd"/>
      <w:r w:rsidRPr="00454CDA">
        <w:rPr>
          <w:rFonts w:ascii="Calibri" w:eastAsia="Times New Roman" w:hAnsi="Calibri" w:cs="Times New Roman"/>
          <w:i/>
          <w:iCs/>
          <w:color w:val="0070C0"/>
          <w:sz w:val="24"/>
          <w:szCs w:val="24"/>
          <w:lang w:val="en-US" w:eastAsia="ru-RU"/>
        </w:rPr>
        <w:t> </w:t>
      </w:r>
      <w:proofErr w:type="spellStart"/>
      <w:r w:rsidRPr="00454CDA">
        <w:rPr>
          <w:rFonts w:ascii="Calibri" w:eastAsia="Times New Roman" w:hAnsi="Calibri" w:cs="Times New Roman"/>
          <w:i/>
          <w:iCs/>
          <w:color w:val="0070C0"/>
          <w:sz w:val="24"/>
          <w:szCs w:val="24"/>
          <w:lang w:val="en-US" w:eastAsia="ru-RU"/>
        </w:rPr>
        <w:t>arakterystyka</w:t>
      </w:r>
      <w:proofErr w:type="spellEnd"/>
      <w:r w:rsidRPr="00454CDA">
        <w:rPr>
          <w:rFonts w:ascii="Calibri" w:eastAsia="Times New Roman" w:hAnsi="Calibri" w:cs="Times New Roman"/>
          <w:i/>
          <w:iCs/>
          <w:color w:val="0070C0"/>
          <w:sz w:val="24"/>
          <w:szCs w:val="24"/>
          <w:lang w:val="en-US" w:eastAsia="ru-RU"/>
        </w:rPr>
        <w:t> recommended literature .</w:t>
      </w:r>
    </w:p>
    <w:p w:rsidR="00454CDA" w:rsidRPr="00454CDA" w:rsidRDefault="00454CDA" w:rsidP="00454CDA">
      <w:pPr>
        <w:spacing w:after="120" w:line="240" w:lineRule="auto"/>
        <w:jc w:val="both"/>
        <w:rPr>
          <w:rFonts w:ascii="Times New Roman" w:eastAsia="Times New Roman" w:hAnsi="Times New Roman" w:cs="Times New Roman"/>
          <w:color w:val="000000"/>
          <w:sz w:val="27"/>
          <w:szCs w:val="27"/>
          <w:lang w:val="en-US" w:eastAsia="ru-RU"/>
        </w:rPr>
      </w:pPr>
      <w:proofErr w:type="gramStart"/>
      <w:r w:rsidRPr="00454CDA">
        <w:rPr>
          <w:rFonts w:ascii="Calibri" w:eastAsia="Times New Roman" w:hAnsi="Calibri" w:cs="Times New Roman"/>
          <w:b/>
          <w:bCs/>
          <w:i/>
          <w:iCs/>
          <w:color w:val="0070C0"/>
          <w:sz w:val="24"/>
          <w:szCs w:val="24"/>
          <w:lang w:val="en-US" w:eastAsia="ru-RU"/>
        </w:rPr>
        <w:t>Section 1.</w:t>
      </w:r>
      <w:proofErr w:type="gramEnd"/>
      <w:r w:rsidRPr="00454CDA">
        <w:rPr>
          <w:rFonts w:ascii="Calibri" w:eastAsia="Times New Roman" w:hAnsi="Calibri" w:cs="Times New Roman"/>
          <w:b/>
          <w:bCs/>
          <w:i/>
          <w:iCs/>
          <w:color w:val="0070C0"/>
          <w:sz w:val="24"/>
          <w:szCs w:val="24"/>
          <w:lang w:val="en-US" w:eastAsia="ru-RU"/>
        </w:rPr>
        <w:t> Analysis and synthesis of automatic control systems for electromechanical objects are </w:t>
      </w:r>
      <w:r w:rsidRPr="00454CDA">
        <w:rPr>
          <w:rFonts w:ascii="Calibri" w:eastAsia="Times New Roman" w:hAnsi="Calibri" w:cs="Times New Roman"/>
          <w:i/>
          <w:iCs/>
          <w:color w:val="0070C0"/>
          <w:sz w:val="24"/>
          <w:szCs w:val="24"/>
          <w:lang w:val="en-US" w:eastAsia="ru-RU"/>
        </w:rPr>
        <w:t>divided into 6 topics, namely:</w:t>
      </w:r>
    </w:p>
    <w:p w:rsidR="00454CDA" w:rsidRPr="00454CDA" w:rsidRDefault="00454CDA" w:rsidP="00454CDA">
      <w:pPr>
        <w:numPr>
          <w:ilvl w:val="0"/>
          <w:numId w:val="1"/>
        </w:numPr>
        <w:spacing w:after="0" w:line="240" w:lineRule="auto"/>
        <w:ind w:left="334" w:firstLine="0"/>
        <w:jc w:val="both"/>
        <w:rPr>
          <w:rFonts w:ascii="Calibri" w:eastAsia="Times New Roman" w:hAnsi="Calibri" w:cs="Times New Roman"/>
          <w:i/>
          <w:iCs/>
          <w:color w:val="0070C0"/>
          <w:sz w:val="24"/>
          <w:szCs w:val="24"/>
          <w:lang w:val="en-US" w:eastAsia="ru-RU"/>
        </w:rPr>
      </w:pPr>
      <w:r w:rsidRPr="00454CDA">
        <w:rPr>
          <w:rFonts w:ascii="Calibri" w:eastAsia="Times New Roman" w:hAnsi="Calibri" w:cs="Times New Roman"/>
          <w:b/>
          <w:bCs/>
          <w:i/>
          <w:iCs/>
          <w:color w:val="0070C0"/>
          <w:sz w:val="24"/>
          <w:szCs w:val="24"/>
          <w:lang w:val="en-US" w:eastAsia="ru-RU"/>
        </w:rPr>
        <w:t xml:space="preserve">Mathematical description of linear dynamical systems in state </w:t>
      </w:r>
      <w:proofErr w:type="gramStart"/>
      <w:r w:rsidRPr="00454CDA">
        <w:rPr>
          <w:rFonts w:ascii="Calibri" w:eastAsia="Times New Roman" w:hAnsi="Calibri" w:cs="Times New Roman"/>
          <w:b/>
          <w:bCs/>
          <w:i/>
          <w:iCs/>
          <w:color w:val="0070C0"/>
          <w:sz w:val="24"/>
          <w:szCs w:val="24"/>
          <w:lang w:val="en-US" w:eastAsia="ru-RU"/>
        </w:rPr>
        <w:t>space </w:t>
      </w:r>
      <w:r w:rsidRPr="00454CDA">
        <w:rPr>
          <w:rFonts w:ascii="Calibri" w:eastAsia="Times New Roman" w:hAnsi="Calibri" w:cs="Times New Roman"/>
          <w:i/>
          <w:iCs/>
          <w:color w:val="0070C0"/>
          <w:sz w:val="24"/>
          <w:szCs w:val="24"/>
          <w:lang w:val="en-US" w:eastAsia="ru-RU"/>
        </w:rPr>
        <w:t>.</w:t>
      </w:r>
      <w:proofErr w:type="gramEnd"/>
    </w:p>
    <w:p w:rsidR="00454CDA" w:rsidRPr="00454CDA" w:rsidRDefault="00454CDA" w:rsidP="00454CDA">
      <w:pPr>
        <w:numPr>
          <w:ilvl w:val="0"/>
          <w:numId w:val="1"/>
        </w:numPr>
        <w:spacing w:after="0" w:line="240" w:lineRule="auto"/>
        <w:ind w:left="334" w:firstLine="0"/>
        <w:jc w:val="both"/>
        <w:rPr>
          <w:rFonts w:ascii="Calibri" w:eastAsia="Times New Roman" w:hAnsi="Calibri" w:cs="Times New Roman"/>
          <w:b/>
          <w:bCs/>
          <w:i/>
          <w:iCs/>
          <w:color w:val="0070C0"/>
          <w:sz w:val="24"/>
          <w:szCs w:val="24"/>
          <w:lang w:val="en-US" w:eastAsia="ru-RU"/>
        </w:rPr>
      </w:pPr>
      <w:r w:rsidRPr="00454CDA">
        <w:rPr>
          <w:rFonts w:ascii="Calibri" w:eastAsia="Times New Roman" w:hAnsi="Calibri" w:cs="Times New Roman"/>
          <w:b/>
          <w:bCs/>
          <w:i/>
          <w:iCs/>
          <w:color w:val="0070C0"/>
          <w:sz w:val="24"/>
          <w:szCs w:val="24"/>
          <w:lang w:val="en-US" w:eastAsia="ru-RU"/>
        </w:rPr>
        <w:t xml:space="preserve">The problem of analysis and structural synthesis of regulators and state </w:t>
      </w:r>
      <w:proofErr w:type="gramStart"/>
      <w:r w:rsidRPr="00454CDA">
        <w:rPr>
          <w:rFonts w:ascii="Calibri" w:eastAsia="Times New Roman" w:hAnsi="Calibri" w:cs="Times New Roman"/>
          <w:b/>
          <w:bCs/>
          <w:i/>
          <w:iCs/>
          <w:color w:val="0070C0"/>
          <w:sz w:val="24"/>
          <w:szCs w:val="24"/>
          <w:lang w:val="en-US" w:eastAsia="ru-RU"/>
        </w:rPr>
        <w:t>observers .</w:t>
      </w:r>
      <w:proofErr w:type="gramEnd"/>
    </w:p>
    <w:p w:rsidR="00454CDA" w:rsidRPr="00454CDA" w:rsidRDefault="00454CDA" w:rsidP="00454CDA">
      <w:pPr>
        <w:numPr>
          <w:ilvl w:val="0"/>
          <w:numId w:val="1"/>
        </w:numPr>
        <w:spacing w:after="0" w:line="240" w:lineRule="auto"/>
        <w:ind w:left="334" w:firstLine="0"/>
        <w:jc w:val="both"/>
        <w:rPr>
          <w:rFonts w:ascii="Calibri" w:eastAsia="Times New Roman" w:hAnsi="Calibri" w:cs="Times New Roman"/>
          <w:b/>
          <w:bCs/>
          <w:i/>
          <w:iCs/>
          <w:color w:val="0070C0"/>
          <w:sz w:val="24"/>
          <w:szCs w:val="24"/>
          <w:lang w:val="en-US" w:eastAsia="ru-RU"/>
        </w:rPr>
      </w:pPr>
      <w:r w:rsidRPr="00454CDA">
        <w:rPr>
          <w:rFonts w:ascii="Calibri" w:eastAsia="Times New Roman" w:hAnsi="Calibri" w:cs="Times New Roman"/>
          <w:b/>
          <w:bCs/>
          <w:i/>
          <w:iCs/>
          <w:color w:val="0070C0"/>
          <w:sz w:val="24"/>
          <w:szCs w:val="24"/>
          <w:lang w:val="en-US" w:eastAsia="ru-RU"/>
        </w:rPr>
        <w:t xml:space="preserve">The problem of parametric synthesis of regulators and state </w:t>
      </w:r>
      <w:proofErr w:type="gramStart"/>
      <w:r w:rsidRPr="00454CDA">
        <w:rPr>
          <w:rFonts w:ascii="Calibri" w:eastAsia="Times New Roman" w:hAnsi="Calibri" w:cs="Times New Roman"/>
          <w:b/>
          <w:bCs/>
          <w:i/>
          <w:iCs/>
          <w:color w:val="0070C0"/>
          <w:sz w:val="24"/>
          <w:szCs w:val="24"/>
          <w:lang w:val="en-US" w:eastAsia="ru-RU"/>
        </w:rPr>
        <w:t>observers .</w:t>
      </w:r>
      <w:proofErr w:type="gramEnd"/>
    </w:p>
    <w:p w:rsidR="00454CDA" w:rsidRPr="00454CDA" w:rsidRDefault="00454CDA" w:rsidP="00454CDA">
      <w:pPr>
        <w:numPr>
          <w:ilvl w:val="0"/>
          <w:numId w:val="1"/>
        </w:numPr>
        <w:spacing w:after="0" w:line="240" w:lineRule="auto"/>
        <w:ind w:left="334" w:firstLine="0"/>
        <w:jc w:val="both"/>
        <w:rPr>
          <w:rFonts w:ascii="Calibri" w:eastAsia="Times New Roman" w:hAnsi="Calibri" w:cs="Times New Roman"/>
          <w:b/>
          <w:bCs/>
          <w:i/>
          <w:iCs/>
          <w:color w:val="0070C0"/>
          <w:sz w:val="24"/>
          <w:szCs w:val="24"/>
          <w:lang w:val="en-US" w:eastAsia="ru-RU"/>
        </w:rPr>
      </w:pPr>
      <w:r w:rsidRPr="00454CDA">
        <w:rPr>
          <w:rFonts w:ascii="Calibri" w:eastAsia="Times New Roman" w:hAnsi="Calibri" w:cs="Times New Roman"/>
          <w:b/>
          <w:bCs/>
          <w:i/>
          <w:iCs/>
          <w:color w:val="0070C0"/>
          <w:sz w:val="24"/>
          <w:szCs w:val="24"/>
          <w:lang w:val="en-US" w:eastAsia="ru-RU"/>
        </w:rPr>
        <w:t xml:space="preserve">Analysis and construction of standard characteristic </w:t>
      </w:r>
      <w:proofErr w:type="gramStart"/>
      <w:r w:rsidRPr="00454CDA">
        <w:rPr>
          <w:rFonts w:ascii="Calibri" w:eastAsia="Times New Roman" w:hAnsi="Calibri" w:cs="Times New Roman"/>
          <w:b/>
          <w:bCs/>
          <w:i/>
          <w:iCs/>
          <w:color w:val="0070C0"/>
          <w:sz w:val="24"/>
          <w:szCs w:val="24"/>
          <w:lang w:val="en-US" w:eastAsia="ru-RU"/>
        </w:rPr>
        <w:t>polynomials .</w:t>
      </w:r>
      <w:proofErr w:type="gramEnd"/>
    </w:p>
    <w:p w:rsidR="00454CDA" w:rsidRPr="00454CDA" w:rsidRDefault="00454CDA" w:rsidP="00454CDA">
      <w:pPr>
        <w:numPr>
          <w:ilvl w:val="0"/>
          <w:numId w:val="1"/>
        </w:numPr>
        <w:spacing w:after="0" w:line="240" w:lineRule="auto"/>
        <w:ind w:left="334" w:firstLine="0"/>
        <w:jc w:val="both"/>
        <w:rPr>
          <w:rFonts w:ascii="Calibri" w:eastAsia="Times New Roman" w:hAnsi="Calibri" w:cs="Times New Roman"/>
          <w:b/>
          <w:bCs/>
          <w:i/>
          <w:iCs/>
          <w:color w:val="0070C0"/>
          <w:sz w:val="24"/>
          <w:szCs w:val="24"/>
          <w:lang w:val="en-US" w:eastAsia="ru-RU"/>
        </w:rPr>
      </w:pPr>
      <w:r w:rsidRPr="00454CDA">
        <w:rPr>
          <w:rFonts w:ascii="Calibri" w:eastAsia="Times New Roman" w:hAnsi="Calibri" w:cs="Times New Roman"/>
          <w:b/>
          <w:bCs/>
          <w:i/>
          <w:iCs/>
          <w:color w:val="0070C0"/>
          <w:sz w:val="24"/>
          <w:szCs w:val="24"/>
          <w:lang w:val="en-US" w:eastAsia="ru-RU"/>
        </w:rPr>
        <w:t>Means of symbolic mathematics in </w:t>
      </w:r>
      <w:proofErr w:type="spellStart"/>
      <w:proofErr w:type="gramStart"/>
      <w:r w:rsidRPr="00454CDA">
        <w:rPr>
          <w:rFonts w:ascii="Calibri" w:eastAsia="Times New Roman" w:hAnsi="Calibri" w:cs="Times New Roman"/>
          <w:b/>
          <w:bCs/>
          <w:i/>
          <w:iCs/>
          <w:color w:val="0070C0"/>
          <w:sz w:val="24"/>
          <w:szCs w:val="24"/>
          <w:lang w:val="en-US" w:eastAsia="ru-RU"/>
        </w:rPr>
        <w:t>Matlab</w:t>
      </w:r>
      <w:proofErr w:type="spellEnd"/>
      <w:r w:rsidRPr="00454CDA">
        <w:rPr>
          <w:rFonts w:ascii="Calibri" w:eastAsia="Times New Roman" w:hAnsi="Calibri" w:cs="Times New Roman"/>
          <w:b/>
          <w:bCs/>
          <w:i/>
          <w:iCs/>
          <w:color w:val="0070C0"/>
          <w:sz w:val="24"/>
          <w:szCs w:val="24"/>
          <w:lang w:val="en-US" w:eastAsia="ru-RU"/>
        </w:rPr>
        <w:t> .</w:t>
      </w:r>
      <w:proofErr w:type="gramEnd"/>
    </w:p>
    <w:p w:rsidR="00454CDA" w:rsidRPr="00454CDA" w:rsidRDefault="00454CDA" w:rsidP="00454CDA">
      <w:pPr>
        <w:numPr>
          <w:ilvl w:val="0"/>
          <w:numId w:val="1"/>
        </w:numPr>
        <w:spacing w:after="120" w:line="240" w:lineRule="auto"/>
        <w:ind w:left="334" w:firstLine="0"/>
        <w:jc w:val="both"/>
        <w:rPr>
          <w:rFonts w:ascii="Calibri" w:eastAsia="Times New Roman" w:hAnsi="Calibri" w:cs="Times New Roman"/>
          <w:b/>
          <w:bCs/>
          <w:i/>
          <w:iCs/>
          <w:color w:val="0070C0"/>
          <w:sz w:val="24"/>
          <w:szCs w:val="24"/>
          <w:lang w:val="en-US" w:eastAsia="ru-RU"/>
        </w:rPr>
      </w:pPr>
      <w:r w:rsidRPr="00454CDA">
        <w:rPr>
          <w:rFonts w:ascii="Calibri" w:eastAsia="Times New Roman" w:hAnsi="Calibri" w:cs="Times New Roman"/>
          <w:b/>
          <w:bCs/>
          <w:i/>
          <w:iCs/>
          <w:color w:val="0070C0"/>
          <w:sz w:val="24"/>
          <w:szCs w:val="24"/>
          <w:lang w:val="en-US" w:eastAsia="ru-RU"/>
        </w:rPr>
        <w:t xml:space="preserve">Synthesis of regulators and observers of the state of complete </w:t>
      </w:r>
      <w:proofErr w:type="gramStart"/>
      <w:r w:rsidRPr="00454CDA">
        <w:rPr>
          <w:rFonts w:ascii="Calibri" w:eastAsia="Times New Roman" w:hAnsi="Calibri" w:cs="Times New Roman"/>
          <w:b/>
          <w:bCs/>
          <w:i/>
          <w:iCs/>
          <w:color w:val="0070C0"/>
          <w:sz w:val="24"/>
          <w:szCs w:val="24"/>
          <w:lang w:val="en-US" w:eastAsia="ru-RU"/>
        </w:rPr>
        <w:t>order .</w:t>
      </w:r>
      <w:proofErr w:type="gramEnd"/>
    </w:p>
    <w:p w:rsidR="00454CDA" w:rsidRPr="00454CDA" w:rsidRDefault="00454CDA" w:rsidP="00454CDA">
      <w:pPr>
        <w:spacing w:before="120" w:after="120" w:line="216" w:lineRule="atLeast"/>
        <w:ind w:left="720" w:hanging="360"/>
        <w:outlineLvl w:val="0"/>
        <w:rPr>
          <w:rFonts w:ascii="Times New Roman" w:eastAsia="Times New Roman" w:hAnsi="Times New Roman" w:cs="Times New Roman"/>
          <w:b/>
          <w:bCs/>
          <w:color w:val="000000"/>
          <w:kern w:val="36"/>
          <w:sz w:val="24"/>
          <w:szCs w:val="24"/>
          <w:lang w:val="en-US" w:eastAsia="ru-RU"/>
        </w:rPr>
      </w:pPr>
      <w:r w:rsidRPr="00454CDA">
        <w:rPr>
          <w:rFonts w:ascii="Calibri" w:eastAsia="Times New Roman" w:hAnsi="Calibri" w:cs="Times New Roman"/>
          <w:b/>
          <w:bCs/>
          <w:color w:val="002060"/>
          <w:kern w:val="36"/>
          <w:sz w:val="24"/>
          <w:szCs w:val="24"/>
          <w:lang w:val="en-US" w:eastAsia="ru-RU"/>
        </w:rPr>
        <w:lastRenderedPageBreak/>
        <w:t>4. Training materials and resources</w:t>
      </w:r>
      <w:r w:rsidRPr="00454CDA">
        <w:rPr>
          <w:rFonts w:ascii="Times New Roman" w:eastAsia="Times New Roman" w:hAnsi="Times New Roman" w:cs="Times New Roman"/>
          <w:b/>
          <w:bCs/>
          <w:color w:val="000000"/>
          <w:kern w:val="36"/>
          <w:sz w:val="14"/>
          <w:szCs w:val="14"/>
          <w:lang w:val="en-US" w:eastAsia="ru-RU"/>
        </w:rPr>
        <w:t>      </w:t>
      </w:r>
    </w:p>
    <w:p w:rsidR="00454CDA" w:rsidRPr="00454CDA" w:rsidRDefault="00454CDA" w:rsidP="00454CDA">
      <w:pPr>
        <w:spacing w:after="0" w:line="276" w:lineRule="atLeast"/>
        <w:rPr>
          <w:rFonts w:ascii="Times New Roman" w:eastAsia="Times New Roman" w:hAnsi="Times New Roman" w:cs="Times New Roman"/>
          <w:color w:val="000000"/>
          <w:sz w:val="24"/>
          <w:szCs w:val="24"/>
          <w:lang w:val="en-US" w:eastAsia="ru-RU"/>
        </w:rPr>
      </w:pPr>
      <w:r w:rsidRPr="00454CDA">
        <w:rPr>
          <w:rFonts w:ascii="Calibri" w:eastAsia="Times New Roman" w:hAnsi="Calibri" w:cs="Times New Roman"/>
          <w:i/>
          <w:iCs/>
          <w:color w:val="0070C0"/>
          <w:sz w:val="24"/>
          <w:szCs w:val="24"/>
          <w:u w:val="single"/>
          <w:lang w:val="en-US" w:eastAsia="ru-RU"/>
        </w:rPr>
        <w:t>Main information resources:</w:t>
      </w:r>
    </w:p>
    <w:p w:rsidR="00454CDA" w:rsidRPr="00454CDA" w:rsidRDefault="00454CDA" w:rsidP="00454CDA">
      <w:pPr>
        <w:numPr>
          <w:ilvl w:val="0"/>
          <w:numId w:val="2"/>
        </w:numPr>
        <w:shd w:val="clear" w:color="auto" w:fill="FFFFFF"/>
        <w:spacing w:after="0" w:line="240" w:lineRule="auto"/>
        <w:ind w:left="268" w:firstLine="0"/>
        <w:jc w:val="both"/>
        <w:rPr>
          <w:rFonts w:ascii="Calibri" w:eastAsia="Times New Roman" w:hAnsi="Calibri" w:cs="Times New Roman"/>
          <w:i/>
          <w:iCs/>
          <w:color w:val="0070C0"/>
          <w:sz w:val="24"/>
          <w:szCs w:val="24"/>
          <w:lang w:val="en-US" w:eastAsia="ru-RU"/>
        </w:rPr>
      </w:pPr>
      <w:proofErr w:type="spellStart"/>
      <w:r w:rsidRPr="00454CDA">
        <w:rPr>
          <w:rFonts w:ascii="Calibri" w:eastAsia="Times New Roman" w:hAnsi="Calibri" w:cs="Times New Roman"/>
          <w:i/>
          <w:iCs/>
          <w:color w:val="0070C0"/>
          <w:sz w:val="24"/>
          <w:szCs w:val="24"/>
          <w:lang w:val="en-US" w:eastAsia="ru-RU"/>
        </w:rPr>
        <w:t>Tolochko</w:t>
      </w:r>
      <w:proofErr w:type="spellEnd"/>
      <w:r w:rsidRPr="00454CDA">
        <w:rPr>
          <w:rFonts w:ascii="Calibri" w:eastAsia="Times New Roman" w:hAnsi="Calibri" w:cs="Times New Roman"/>
          <w:i/>
          <w:iCs/>
          <w:color w:val="0070C0"/>
          <w:sz w:val="24"/>
          <w:szCs w:val="24"/>
          <w:lang w:val="en-US" w:eastAsia="ru-RU"/>
        </w:rPr>
        <w:t xml:space="preserve"> OI Analysis and synthesis of electromechanical systems with state observers: a textbook for students of higher educational institutions. - Kyiv: IZMN, 2004. - 298 p.</w:t>
      </w:r>
    </w:p>
    <w:p w:rsidR="00454CDA" w:rsidRPr="00454CDA" w:rsidRDefault="00454CDA" w:rsidP="00454CDA">
      <w:pPr>
        <w:numPr>
          <w:ilvl w:val="0"/>
          <w:numId w:val="2"/>
        </w:numPr>
        <w:shd w:val="clear" w:color="auto" w:fill="FFFFFF"/>
        <w:spacing w:after="0" w:line="240" w:lineRule="auto"/>
        <w:ind w:left="268" w:firstLine="0"/>
        <w:jc w:val="both"/>
        <w:rPr>
          <w:rFonts w:ascii="Calibri" w:eastAsia="Times New Roman" w:hAnsi="Calibri" w:cs="Times New Roman"/>
          <w:i/>
          <w:iCs/>
          <w:color w:val="0070C0"/>
          <w:sz w:val="24"/>
          <w:szCs w:val="24"/>
          <w:lang w:val="en-US" w:eastAsia="ru-RU"/>
        </w:rPr>
      </w:pPr>
      <w:proofErr w:type="spellStart"/>
      <w:r w:rsidRPr="00454CDA">
        <w:rPr>
          <w:rFonts w:ascii="Calibri" w:eastAsia="Times New Roman" w:hAnsi="Calibri" w:cs="Times New Roman"/>
          <w:i/>
          <w:iCs/>
          <w:color w:val="0070C0"/>
          <w:sz w:val="24"/>
          <w:szCs w:val="24"/>
          <w:lang w:val="en-US" w:eastAsia="ru-RU"/>
        </w:rPr>
        <w:t>Kuzovkov</w:t>
      </w:r>
      <w:proofErr w:type="spellEnd"/>
      <w:r w:rsidRPr="00454CDA">
        <w:rPr>
          <w:rFonts w:ascii="Calibri" w:eastAsia="Times New Roman" w:hAnsi="Calibri" w:cs="Times New Roman"/>
          <w:i/>
          <w:iCs/>
          <w:color w:val="0070C0"/>
          <w:sz w:val="24"/>
          <w:szCs w:val="24"/>
          <w:lang w:val="en-US" w:eastAsia="ru-RU"/>
        </w:rPr>
        <w:t xml:space="preserve"> NT Modal control and monitoring devices - </w:t>
      </w:r>
      <w:proofErr w:type="gramStart"/>
      <w:r w:rsidRPr="00454CDA">
        <w:rPr>
          <w:rFonts w:ascii="Calibri" w:eastAsia="Times New Roman" w:hAnsi="Calibri" w:cs="Times New Roman"/>
          <w:i/>
          <w:iCs/>
          <w:color w:val="0070C0"/>
          <w:sz w:val="24"/>
          <w:szCs w:val="24"/>
          <w:lang w:val="en-US" w:eastAsia="ru-RU"/>
        </w:rPr>
        <w:t>M .</w:t>
      </w:r>
      <w:proofErr w:type="gramEnd"/>
      <w:r w:rsidRPr="00454CDA">
        <w:rPr>
          <w:rFonts w:ascii="Calibri" w:eastAsia="Times New Roman" w:hAnsi="Calibri" w:cs="Times New Roman"/>
          <w:i/>
          <w:iCs/>
          <w:color w:val="0070C0"/>
          <w:sz w:val="24"/>
          <w:szCs w:val="24"/>
          <w:lang w:val="en-US" w:eastAsia="ru-RU"/>
        </w:rPr>
        <w:t>: Mechanical Engineering, 1976. - 184 p.</w:t>
      </w:r>
    </w:p>
    <w:p w:rsidR="00454CDA" w:rsidRPr="00454CDA" w:rsidRDefault="00454CDA" w:rsidP="00454CDA">
      <w:pPr>
        <w:numPr>
          <w:ilvl w:val="0"/>
          <w:numId w:val="2"/>
        </w:numPr>
        <w:shd w:val="clear" w:color="auto" w:fill="FFFFFF"/>
        <w:spacing w:after="0" w:line="240" w:lineRule="auto"/>
        <w:ind w:left="268" w:firstLine="0"/>
        <w:jc w:val="both"/>
        <w:rPr>
          <w:rFonts w:ascii="Calibri" w:eastAsia="Times New Roman" w:hAnsi="Calibri" w:cs="Times New Roman"/>
          <w:i/>
          <w:iCs/>
          <w:color w:val="0070C0"/>
          <w:sz w:val="24"/>
          <w:szCs w:val="24"/>
          <w:lang w:val="en-US" w:eastAsia="ru-RU"/>
        </w:rPr>
      </w:pPr>
      <w:r w:rsidRPr="00454CDA">
        <w:rPr>
          <w:rFonts w:ascii="Calibri" w:eastAsia="Times New Roman" w:hAnsi="Calibri" w:cs="Times New Roman"/>
          <w:i/>
          <w:iCs/>
          <w:color w:val="0070C0"/>
          <w:sz w:val="24"/>
          <w:szCs w:val="24"/>
          <w:lang w:val="en-US" w:eastAsia="ru-RU"/>
        </w:rPr>
        <w:t>Ogata K. Modern control engineering, Prentice-Hall, 2010, 905 p.</w:t>
      </w:r>
    </w:p>
    <w:p w:rsidR="00454CDA" w:rsidRPr="00454CDA" w:rsidRDefault="00454CDA" w:rsidP="00454CDA">
      <w:pPr>
        <w:numPr>
          <w:ilvl w:val="0"/>
          <w:numId w:val="2"/>
        </w:numPr>
        <w:shd w:val="clear" w:color="auto" w:fill="FFFFFF"/>
        <w:spacing w:after="0" w:line="240" w:lineRule="auto"/>
        <w:ind w:left="268" w:firstLine="0"/>
        <w:jc w:val="both"/>
        <w:rPr>
          <w:rFonts w:ascii="Calibri" w:eastAsia="Times New Roman" w:hAnsi="Calibri" w:cs="Times New Roman"/>
          <w:i/>
          <w:iCs/>
          <w:color w:val="0070C0"/>
          <w:sz w:val="24"/>
          <w:szCs w:val="24"/>
          <w:lang w:val="en-US" w:eastAsia="ru-RU"/>
        </w:rPr>
      </w:pPr>
      <w:proofErr w:type="spellStart"/>
      <w:r w:rsidRPr="00454CDA">
        <w:rPr>
          <w:rFonts w:ascii="Calibri" w:eastAsia="Times New Roman" w:hAnsi="Calibri" w:cs="Times New Roman"/>
          <w:i/>
          <w:iCs/>
          <w:color w:val="0070C0"/>
          <w:sz w:val="24"/>
          <w:szCs w:val="24"/>
          <w:lang w:val="en-US" w:eastAsia="ru-RU"/>
        </w:rPr>
        <w:t>Korovin</w:t>
      </w:r>
      <w:proofErr w:type="spellEnd"/>
      <w:r w:rsidRPr="00454CDA">
        <w:rPr>
          <w:rFonts w:ascii="Calibri" w:eastAsia="Times New Roman" w:hAnsi="Calibri" w:cs="Times New Roman"/>
          <w:i/>
          <w:iCs/>
          <w:color w:val="0070C0"/>
          <w:sz w:val="24"/>
          <w:szCs w:val="24"/>
          <w:lang w:val="en-US" w:eastAsia="ru-RU"/>
        </w:rPr>
        <w:t> SK, </w:t>
      </w:r>
      <w:proofErr w:type="spellStart"/>
      <w:r w:rsidRPr="00454CDA">
        <w:rPr>
          <w:rFonts w:ascii="Calibri" w:eastAsia="Times New Roman" w:hAnsi="Calibri" w:cs="Times New Roman"/>
          <w:i/>
          <w:iCs/>
          <w:color w:val="0070C0"/>
          <w:sz w:val="24"/>
          <w:szCs w:val="24"/>
          <w:lang w:val="en-US" w:eastAsia="ru-RU"/>
        </w:rPr>
        <w:t>Fomichev</w:t>
      </w:r>
      <w:proofErr w:type="spellEnd"/>
      <w:r w:rsidRPr="00454CDA">
        <w:rPr>
          <w:rFonts w:ascii="Calibri" w:eastAsia="Times New Roman" w:hAnsi="Calibri" w:cs="Times New Roman"/>
          <w:i/>
          <w:iCs/>
          <w:color w:val="0070C0"/>
          <w:sz w:val="24"/>
          <w:szCs w:val="24"/>
          <w:lang w:val="en-US" w:eastAsia="ru-RU"/>
        </w:rPr>
        <w:t> VV State Observers for Linear Systems with Uncertainty. - Walter de </w:t>
      </w:r>
      <w:proofErr w:type="spellStart"/>
      <w:proofErr w:type="gramStart"/>
      <w:r w:rsidRPr="00454CDA">
        <w:rPr>
          <w:rFonts w:ascii="Calibri" w:eastAsia="Times New Roman" w:hAnsi="Calibri" w:cs="Times New Roman"/>
          <w:i/>
          <w:iCs/>
          <w:color w:val="0070C0"/>
          <w:sz w:val="24"/>
          <w:szCs w:val="24"/>
          <w:lang w:val="en-US" w:eastAsia="ru-RU"/>
        </w:rPr>
        <w:t>Gruyter</w:t>
      </w:r>
      <w:proofErr w:type="spellEnd"/>
      <w:r w:rsidRPr="00454CDA">
        <w:rPr>
          <w:rFonts w:ascii="Calibri" w:eastAsia="Times New Roman" w:hAnsi="Calibri" w:cs="Times New Roman"/>
          <w:i/>
          <w:iCs/>
          <w:color w:val="0070C0"/>
          <w:sz w:val="24"/>
          <w:szCs w:val="24"/>
          <w:lang w:val="en-US" w:eastAsia="ru-RU"/>
        </w:rPr>
        <w:t> ,</w:t>
      </w:r>
      <w:proofErr w:type="gramEnd"/>
      <w:r w:rsidRPr="00454CDA">
        <w:rPr>
          <w:rFonts w:ascii="Calibri" w:eastAsia="Times New Roman" w:hAnsi="Calibri" w:cs="Times New Roman"/>
          <w:i/>
          <w:iCs/>
          <w:color w:val="0070C0"/>
          <w:sz w:val="24"/>
          <w:szCs w:val="24"/>
          <w:lang w:val="en-US" w:eastAsia="ru-RU"/>
        </w:rPr>
        <w:t xml:space="preserve"> 2009. - 242 p.</w:t>
      </w:r>
    </w:p>
    <w:p w:rsidR="00454CDA" w:rsidRPr="00454CDA" w:rsidRDefault="00454CDA" w:rsidP="00454CDA">
      <w:pPr>
        <w:numPr>
          <w:ilvl w:val="0"/>
          <w:numId w:val="2"/>
        </w:numPr>
        <w:shd w:val="clear" w:color="auto" w:fill="FFFFFF"/>
        <w:spacing w:after="0" w:line="240" w:lineRule="auto"/>
        <w:ind w:left="268" w:firstLine="0"/>
        <w:jc w:val="both"/>
        <w:rPr>
          <w:rFonts w:ascii="Calibri" w:eastAsia="Times New Roman" w:hAnsi="Calibri" w:cs="Times New Roman"/>
          <w:i/>
          <w:iCs/>
          <w:color w:val="0070C0"/>
          <w:sz w:val="24"/>
          <w:szCs w:val="24"/>
          <w:lang w:val="en-US" w:eastAsia="ru-RU"/>
        </w:rPr>
      </w:pPr>
      <w:proofErr w:type="spellStart"/>
      <w:r w:rsidRPr="00454CDA">
        <w:rPr>
          <w:rFonts w:ascii="Calibri" w:eastAsia="Times New Roman" w:hAnsi="Calibri" w:cs="Times New Roman"/>
          <w:i/>
          <w:iCs/>
          <w:color w:val="0070C0"/>
          <w:sz w:val="24"/>
          <w:szCs w:val="24"/>
          <w:lang w:val="en-US" w:eastAsia="ru-RU"/>
        </w:rPr>
        <w:t>Hieu</w:t>
      </w:r>
      <w:proofErr w:type="spellEnd"/>
      <w:r w:rsidRPr="00454CDA">
        <w:rPr>
          <w:rFonts w:ascii="Calibri" w:eastAsia="Times New Roman" w:hAnsi="Calibri" w:cs="Times New Roman"/>
          <w:i/>
          <w:iCs/>
          <w:color w:val="0070C0"/>
          <w:sz w:val="24"/>
          <w:szCs w:val="24"/>
          <w:lang w:val="en-US" w:eastAsia="ru-RU"/>
        </w:rPr>
        <w:t> Trinh, Tyrone Fernando. Functional Observers for Dynamical Systems. - Springer Berlin Heidelberg, 2012. - 217 p.</w:t>
      </w:r>
    </w:p>
    <w:p w:rsidR="00454CDA" w:rsidRPr="00454CDA" w:rsidRDefault="00454CDA" w:rsidP="00454CDA">
      <w:pPr>
        <w:numPr>
          <w:ilvl w:val="0"/>
          <w:numId w:val="2"/>
        </w:numPr>
        <w:shd w:val="clear" w:color="auto" w:fill="FFFFFF"/>
        <w:spacing w:after="0" w:line="240" w:lineRule="auto"/>
        <w:ind w:left="268" w:firstLine="0"/>
        <w:jc w:val="both"/>
        <w:rPr>
          <w:rFonts w:ascii="Calibri" w:eastAsia="Times New Roman" w:hAnsi="Calibri" w:cs="Times New Roman"/>
          <w:i/>
          <w:iCs/>
          <w:color w:val="0070C0"/>
          <w:sz w:val="24"/>
          <w:szCs w:val="24"/>
          <w:lang w:val="en-US" w:eastAsia="ru-RU"/>
        </w:rPr>
      </w:pPr>
      <w:r w:rsidRPr="00454CDA">
        <w:rPr>
          <w:rFonts w:ascii="Calibri" w:eastAsia="Times New Roman" w:hAnsi="Calibri" w:cs="Times New Roman"/>
          <w:i/>
          <w:iCs/>
          <w:color w:val="0070C0"/>
          <w:sz w:val="24"/>
          <w:szCs w:val="24"/>
          <w:lang w:val="en-US" w:eastAsia="ru-RU"/>
        </w:rPr>
        <w:t>Ellis G. Observers in Control Systems. A Practical Guide. - Academic press, 2002. - 259 p.</w:t>
      </w:r>
    </w:p>
    <w:p w:rsidR="00454CDA" w:rsidRPr="00454CDA" w:rsidRDefault="00454CDA" w:rsidP="00454CDA">
      <w:pPr>
        <w:numPr>
          <w:ilvl w:val="0"/>
          <w:numId w:val="2"/>
        </w:numPr>
        <w:shd w:val="clear" w:color="auto" w:fill="FFFFFF"/>
        <w:spacing w:after="0" w:line="240" w:lineRule="auto"/>
        <w:ind w:left="268" w:firstLine="0"/>
        <w:jc w:val="both"/>
        <w:rPr>
          <w:rFonts w:ascii="Calibri" w:eastAsia="Times New Roman" w:hAnsi="Calibri" w:cs="Times New Roman"/>
          <w:i/>
          <w:iCs/>
          <w:color w:val="0070C0"/>
          <w:sz w:val="24"/>
          <w:szCs w:val="24"/>
          <w:lang w:val="en-US" w:eastAsia="ru-RU"/>
        </w:rPr>
      </w:pPr>
      <w:r w:rsidRPr="00454CDA">
        <w:rPr>
          <w:rFonts w:ascii="Calibri" w:eastAsia="Times New Roman" w:hAnsi="Calibri" w:cs="Times New Roman"/>
          <w:i/>
          <w:iCs/>
          <w:color w:val="0070C0"/>
          <w:sz w:val="24"/>
          <w:szCs w:val="24"/>
          <w:lang w:val="en-US" w:eastAsia="ru-RU"/>
        </w:rPr>
        <w:t>Burns RS Advanced Control Engineering. - Butterworth-Heinemann, 2001. - 450 p.</w:t>
      </w:r>
    </w:p>
    <w:p w:rsidR="00454CDA" w:rsidRPr="00454CDA" w:rsidRDefault="00454CDA" w:rsidP="00454CDA">
      <w:pPr>
        <w:numPr>
          <w:ilvl w:val="0"/>
          <w:numId w:val="2"/>
        </w:numPr>
        <w:shd w:val="clear" w:color="auto" w:fill="FFFFFF"/>
        <w:spacing w:after="0" w:line="240" w:lineRule="auto"/>
        <w:ind w:left="268" w:firstLine="0"/>
        <w:jc w:val="both"/>
        <w:rPr>
          <w:rFonts w:ascii="Calibri" w:eastAsia="Times New Roman" w:hAnsi="Calibri" w:cs="Times New Roman"/>
          <w:i/>
          <w:iCs/>
          <w:color w:val="0070C0"/>
          <w:sz w:val="24"/>
          <w:szCs w:val="24"/>
          <w:lang w:val="en-US" w:eastAsia="ru-RU"/>
        </w:rPr>
      </w:pPr>
      <w:proofErr w:type="spellStart"/>
      <w:r w:rsidRPr="00454CDA">
        <w:rPr>
          <w:rFonts w:ascii="Calibri" w:eastAsia="Times New Roman" w:hAnsi="Calibri" w:cs="Times New Roman"/>
          <w:i/>
          <w:iCs/>
          <w:color w:val="0070C0"/>
          <w:sz w:val="24"/>
          <w:szCs w:val="24"/>
          <w:lang w:val="en-US" w:eastAsia="ru-RU"/>
        </w:rPr>
        <w:t>Ljung</w:t>
      </w:r>
      <w:proofErr w:type="spellEnd"/>
      <w:r w:rsidRPr="00454CDA">
        <w:rPr>
          <w:rFonts w:ascii="Calibri" w:eastAsia="Times New Roman" w:hAnsi="Calibri" w:cs="Times New Roman"/>
          <w:i/>
          <w:iCs/>
          <w:color w:val="0070C0"/>
          <w:sz w:val="24"/>
          <w:szCs w:val="24"/>
          <w:lang w:val="en-US" w:eastAsia="ru-RU"/>
        </w:rPr>
        <w:t> L. System identification. Theory for the User. - Prentice -Hall, 1999. - 608 p.</w:t>
      </w:r>
    </w:p>
    <w:p w:rsidR="00454CDA" w:rsidRPr="00454CDA" w:rsidRDefault="00454CDA" w:rsidP="00454CDA">
      <w:pPr>
        <w:numPr>
          <w:ilvl w:val="0"/>
          <w:numId w:val="2"/>
        </w:numPr>
        <w:shd w:val="clear" w:color="auto" w:fill="FFFFFF"/>
        <w:spacing w:after="0" w:line="240" w:lineRule="auto"/>
        <w:ind w:left="268" w:firstLine="0"/>
        <w:jc w:val="both"/>
        <w:rPr>
          <w:rFonts w:ascii="Calibri" w:eastAsia="Times New Roman" w:hAnsi="Calibri" w:cs="Times New Roman"/>
          <w:i/>
          <w:iCs/>
          <w:color w:val="0070C0"/>
          <w:sz w:val="24"/>
          <w:szCs w:val="24"/>
          <w:lang w:val="en-US" w:eastAsia="ru-RU"/>
        </w:rPr>
      </w:pPr>
      <w:r w:rsidRPr="00454CDA">
        <w:rPr>
          <w:rFonts w:ascii="Calibri" w:eastAsia="Times New Roman" w:hAnsi="Calibri" w:cs="Times New Roman"/>
          <w:i/>
          <w:iCs/>
          <w:color w:val="0070C0"/>
          <w:sz w:val="24"/>
          <w:szCs w:val="24"/>
          <w:lang w:val="en-US" w:eastAsia="ru-RU"/>
        </w:rPr>
        <w:t xml:space="preserve">Phillips C., Harbor R. Feedback </w:t>
      </w:r>
      <w:proofErr w:type="spellStart"/>
      <w:r w:rsidRPr="00454CDA">
        <w:rPr>
          <w:rFonts w:ascii="Calibri" w:eastAsia="Times New Roman" w:hAnsi="Calibri" w:cs="Times New Roman"/>
          <w:i/>
          <w:iCs/>
          <w:color w:val="0070C0"/>
          <w:sz w:val="24"/>
          <w:szCs w:val="24"/>
          <w:lang w:val="en-US" w:eastAsia="ru-RU"/>
        </w:rPr>
        <w:t>contr</w:t>
      </w:r>
      <w:proofErr w:type="spellEnd"/>
      <w:r w:rsidRPr="00454CDA">
        <w:rPr>
          <w:rFonts w:ascii="Calibri" w:eastAsia="Times New Roman" w:hAnsi="Calibri" w:cs="Times New Roman"/>
          <w:i/>
          <w:iCs/>
          <w:color w:val="0070C0"/>
          <w:sz w:val="24"/>
          <w:szCs w:val="24"/>
          <w:lang w:val="en-US" w:eastAsia="ru-RU"/>
        </w:rPr>
        <w:t> </w:t>
      </w:r>
      <w:proofErr w:type="spellStart"/>
      <w:r w:rsidRPr="00454CDA">
        <w:rPr>
          <w:rFonts w:ascii="Calibri" w:eastAsia="Times New Roman" w:hAnsi="Calibri" w:cs="Times New Roman"/>
          <w:i/>
          <w:iCs/>
          <w:color w:val="0070C0"/>
          <w:sz w:val="24"/>
          <w:szCs w:val="24"/>
          <w:lang w:val="en-US" w:eastAsia="ru-RU"/>
        </w:rPr>
        <w:t>ol</w:t>
      </w:r>
      <w:proofErr w:type="spellEnd"/>
      <w:r w:rsidRPr="00454CDA">
        <w:rPr>
          <w:rFonts w:ascii="Calibri" w:eastAsia="Times New Roman" w:hAnsi="Calibri" w:cs="Times New Roman"/>
          <w:i/>
          <w:iCs/>
          <w:color w:val="0070C0"/>
          <w:sz w:val="24"/>
          <w:szCs w:val="24"/>
          <w:lang w:val="en-US" w:eastAsia="ru-RU"/>
        </w:rPr>
        <w:t xml:space="preserve"> systems, Prentice-Hall, 2000. - 658 </w:t>
      </w:r>
      <w:proofErr w:type="gramStart"/>
      <w:r w:rsidRPr="00454CDA">
        <w:rPr>
          <w:rFonts w:ascii="Calibri" w:eastAsia="Times New Roman" w:hAnsi="Calibri" w:cs="Times New Roman"/>
          <w:i/>
          <w:iCs/>
          <w:color w:val="0070C0"/>
          <w:sz w:val="24"/>
          <w:szCs w:val="24"/>
          <w:lang w:val="en-US" w:eastAsia="ru-RU"/>
        </w:rPr>
        <w:t>p .</w:t>
      </w:r>
      <w:proofErr w:type="gramEnd"/>
    </w:p>
    <w:p w:rsidR="00454CDA" w:rsidRPr="00454CDA" w:rsidRDefault="00454CDA" w:rsidP="00454CDA">
      <w:pPr>
        <w:spacing w:before="240" w:after="0" w:line="276" w:lineRule="atLeast"/>
        <w:rPr>
          <w:rFonts w:ascii="Times New Roman" w:eastAsia="Times New Roman" w:hAnsi="Times New Roman" w:cs="Times New Roman"/>
          <w:color w:val="000000"/>
          <w:sz w:val="24"/>
          <w:szCs w:val="24"/>
          <w:lang w:eastAsia="ru-RU"/>
        </w:rPr>
      </w:pPr>
      <w:proofErr w:type="spellStart"/>
      <w:r w:rsidRPr="00454CDA">
        <w:rPr>
          <w:rFonts w:ascii="Calibri" w:eastAsia="Times New Roman" w:hAnsi="Calibri" w:cs="Times New Roman"/>
          <w:i/>
          <w:iCs/>
          <w:color w:val="0070C0"/>
          <w:sz w:val="24"/>
          <w:szCs w:val="24"/>
          <w:u w:val="single"/>
          <w:lang w:eastAsia="ru-RU"/>
        </w:rPr>
        <w:t>Additional</w:t>
      </w:r>
      <w:proofErr w:type="spellEnd"/>
      <w:r w:rsidRPr="00454CDA">
        <w:rPr>
          <w:rFonts w:ascii="Calibri" w:eastAsia="Times New Roman" w:hAnsi="Calibri" w:cs="Times New Roman"/>
          <w:i/>
          <w:iCs/>
          <w:color w:val="0070C0"/>
          <w:sz w:val="24"/>
          <w:szCs w:val="24"/>
          <w:u w:val="single"/>
          <w:lang w:eastAsia="ru-RU"/>
        </w:rPr>
        <w:t>:</w:t>
      </w:r>
    </w:p>
    <w:p w:rsidR="00454CDA" w:rsidRPr="00454CDA" w:rsidRDefault="00454CDA" w:rsidP="00454CDA">
      <w:pPr>
        <w:numPr>
          <w:ilvl w:val="0"/>
          <w:numId w:val="3"/>
        </w:numPr>
        <w:shd w:val="clear" w:color="auto" w:fill="FFFFFF"/>
        <w:spacing w:after="0" w:line="240" w:lineRule="auto"/>
        <w:ind w:left="628" w:firstLine="0"/>
        <w:jc w:val="both"/>
        <w:rPr>
          <w:rFonts w:ascii="Calibri" w:eastAsia="Times New Roman" w:hAnsi="Calibri" w:cs="Times New Roman"/>
          <w:i/>
          <w:iCs/>
          <w:color w:val="0070C0"/>
          <w:sz w:val="24"/>
          <w:szCs w:val="24"/>
          <w:lang w:val="en-US" w:eastAsia="ru-RU"/>
        </w:rPr>
      </w:pPr>
      <w:proofErr w:type="spellStart"/>
      <w:r w:rsidRPr="00454CDA">
        <w:rPr>
          <w:rFonts w:ascii="Calibri" w:eastAsia="Times New Roman" w:hAnsi="Calibri" w:cs="Times New Roman"/>
          <w:i/>
          <w:iCs/>
          <w:color w:val="0070C0"/>
          <w:sz w:val="24"/>
          <w:szCs w:val="24"/>
          <w:lang w:val="en-US" w:eastAsia="ru-RU"/>
        </w:rPr>
        <w:t>Villwock</w:t>
      </w:r>
      <w:proofErr w:type="spellEnd"/>
      <w:r w:rsidRPr="00454CDA">
        <w:rPr>
          <w:rFonts w:ascii="Calibri" w:eastAsia="Times New Roman" w:hAnsi="Calibri" w:cs="Times New Roman"/>
          <w:i/>
          <w:iCs/>
          <w:color w:val="0070C0"/>
          <w:sz w:val="24"/>
          <w:szCs w:val="24"/>
          <w:lang w:val="en-US" w:eastAsia="ru-RU"/>
        </w:rPr>
        <w:t xml:space="preserve"> S. Identification methods for automated control and monitoring of electric drives: a comprehensive dissertation. - </w:t>
      </w:r>
      <w:proofErr w:type="spellStart"/>
      <w:r w:rsidRPr="00454CDA">
        <w:rPr>
          <w:rFonts w:ascii="Calibri" w:eastAsia="Times New Roman" w:hAnsi="Calibri" w:cs="Times New Roman"/>
          <w:i/>
          <w:iCs/>
          <w:color w:val="0070C0"/>
          <w:sz w:val="24"/>
          <w:szCs w:val="24"/>
          <w:lang w:val="en-US" w:eastAsia="ru-RU"/>
        </w:rPr>
        <w:t>Universität</w:t>
      </w:r>
      <w:proofErr w:type="spellEnd"/>
      <w:r w:rsidRPr="00454CDA">
        <w:rPr>
          <w:rFonts w:ascii="Calibri" w:eastAsia="Times New Roman" w:hAnsi="Calibri" w:cs="Times New Roman"/>
          <w:i/>
          <w:iCs/>
          <w:color w:val="0070C0"/>
          <w:sz w:val="24"/>
          <w:szCs w:val="24"/>
          <w:lang w:val="en-US" w:eastAsia="ru-RU"/>
        </w:rPr>
        <w:t xml:space="preserve"> Siegen, 2007. - 171 p.</w:t>
      </w:r>
    </w:p>
    <w:p w:rsidR="00454CDA" w:rsidRPr="00454CDA" w:rsidRDefault="00454CDA" w:rsidP="00454CDA">
      <w:pPr>
        <w:numPr>
          <w:ilvl w:val="0"/>
          <w:numId w:val="3"/>
        </w:numPr>
        <w:shd w:val="clear" w:color="auto" w:fill="FFFFFF"/>
        <w:spacing w:after="0" w:line="240" w:lineRule="auto"/>
        <w:ind w:left="628" w:firstLine="0"/>
        <w:jc w:val="both"/>
        <w:rPr>
          <w:rFonts w:ascii="Calibri" w:eastAsia="Times New Roman" w:hAnsi="Calibri" w:cs="Times New Roman"/>
          <w:i/>
          <w:iCs/>
          <w:color w:val="0070C0"/>
          <w:sz w:val="24"/>
          <w:szCs w:val="24"/>
          <w:lang w:val="en-US" w:eastAsia="ru-RU"/>
        </w:rPr>
      </w:pPr>
      <w:r w:rsidRPr="00454CDA">
        <w:rPr>
          <w:rFonts w:ascii="Calibri" w:eastAsia="Times New Roman" w:hAnsi="Calibri" w:cs="Times New Roman"/>
          <w:i/>
          <w:iCs/>
          <w:color w:val="0070C0"/>
          <w:sz w:val="24"/>
          <w:szCs w:val="24"/>
          <w:lang w:val="en-US" w:eastAsia="ru-RU"/>
        </w:rPr>
        <w:t xml:space="preserve">Semenov AD, </w:t>
      </w:r>
      <w:proofErr w:type="spellStart"/>
      <w:r w:rsidRPr="00454CDA">
        <w:rPr>
          <w:rFonts w:ascii="Calibri" w:eastAsia="Times New Roman" w:hAnsi="Calibri" w:cs="Times New Roman"/>
          <w:i/>
          <w:iCs/>
          <w:color w:val="0070C0"/>
          <w:sz w:val="24"/>
          <w:szCs w:val="24"/>
          <w:lang w:val="en-US" w:eastAsia="ru-RU"/>
        </w:rPr>
        <w:t>Artamonov</w:t>
      </w:r>
      <w:proofErr w:type="spellEnd"/>
      <w:r w:rsidRPr="00454CDA">
        <w:rPr>
          <w:rFonts w:ascii="Calibri" w:eastAsia="Times New Roman" w:hAnsi="Calibri" w:cs="Times New Roman"/>
          <w:i/>
          <w:iCs/>
          <w:color w:val="0070C0"/>
          <w:sz w:val="24"/>
          <w:szCs w:val="24"/>
          <w:lang w:val="en-US" w:eastAsia="ru-RU"/>
        </w:rPr>
        <w:t xml:space="preserve"> DV, </w:t>
      </w:r>
      <w:proofErr w:type="spellStart"/>
      <w:r w:rsidRPr="00454CDA">
        <w:rPr>
          <w:rFonts w:ascii="Calibri" w:eastAsia="Times New Roman" w:hAnsi="Calibri" w:cs="Times New Roman"/>
          <w:i/>
          <w:iCs/>
          <w:color w:val="0070C0"/>
          <w:sz w:val="24"/>
          <w:szCs w:val="24"/>
          <w:lang w:val="en-US" w:eastAsia="ru-RU"/>
        </w:rPr>
        <w:t>Bryukhachev</w:t>
      </w:r>
      <w:proofErr w:type="spellEnd"/>
      <w:r w:rsidRPr="00454CDA">
        <w:rPr>
          <w:rFonts w:ascii="Calibri" w:eastAsia="Times New Roman" w:hAnsi="Calibri" w:cs="Times New Roman"/>
          <w:i/>
          <w:iCs/>
          <w:color w:val="0070C0"/>
          <w:sz w:val="24"/>
          <w:szCs w:val="24"/>
          <w:lang w:val="en-US" w:eastAsia="ru-RU"/>
        </w:rPr>
        <w:t> AV Identification of control objects: </w:t>
      </w:r>
      <w:proofErr w:type="gramStart"/>
      <w:r w:rsidRPr="00454CDA">
        <w:rPr>
          <w:rFonts w:ascii="Calibri" w:eastAsia="Times New Roman" w:hAnsi="Calibri" w:cs="Times New Roman"/>
          <w:i/>
          <w:iCs/>
          <w:color w:val="0070C0"/>
          <w:sz w:val="24"/>
          <w:szCs w:val="24"/>
          <w:lang w:val="en-US" w:eastAsia="ru-RU"/>
        </w:rPr>
        <w:t>Textbook . allowance</w:t>
      </w:r>
      <w:proofErr w:type="gramEnd"/>
      <w:r w:rsidRPr="00454CDA">
        <w:rPr>
          <w:rFonts w:ascii="Calibri" w:eastAsia="Times New Roman" w:hAnsi="Calibri" w:cs="Times New Roman"/>
          <w:i/>
          <w:iCs/>
          <w:color w:val="0070C0"/>
          <w:sz w:val="24"/>
          <w:szCs w:val="24"/>
          <w:lang w:val="en-US" w:eastAsia="ru-RU"/>
        </w:rPr>
        <w:t xml:space="preserve">. - Penza: </w:t>
      </w:r>
      <w:proofErr w:type="spellStart"/>
      <w:r w:rsidRPr="00454CDA">
        <w:rPr>
          <w:rFonts w:ascii="Calibri" w:eastAsia="Times New Roman" w:hAnsi="Calibri" w:cs="Times New Roman"/>
          <w:i/>
          <w:iCs/>
          <w:color w:val="0070C0"/>
          <w:sz w:val="24"/>
          <w:szCs w:val="24"/>
          <w:lang w:val="en-US" w:eastAsia="ru-RU"/>
        </w:rPr>
        <w:t>Izd</w:t>
      </w:r>
      <w:proofErr w:type="spellEnd"/>
      <w:r w:rsidRPr="00454CDA">
        <w:rPr>
          <w:rFonts w:ascii="Calibri" w:eastAsia="Times New Roman" w:hAnsi="Calibri" w:cs="Times New Roman"/>
          <w:i/>
          <w:iCs/>
          <w:color w:val="0070C0"/>
          <w:sz w:val="24"/>
          <w:szCs w:val="24"/>
          <w:lang w:val="en-US" w:eastAsia="ru-RU"/>
        </w:rPr>
        <w:t> </w:t>
      </w:r>
      <w:proofErr w:type="gramStart"/>
      <w:r w:rsidRPr="00454CDA">
        <w:rPr>
          <w:rFonts w:ascii="Calibri" w:eastAsia="Times New Roman" w:hAnsi="Calibri" w:cs="Times New Roman"/>
          <w:i/>
          <w:iCs/>
          <w:color w:val="0070C0"/>
          <w:sz w:val="24"/>
          <w:szCs w:val="24"/>
          <w:lang w:val="en-US" w:eastAsia="ru-RU"/>
        </w:rPr>
        <w:t>Penza . state</w:t>
      </w:r>
      <w:proofErr w:type="gramEnd"/>
      <w:r w:rsidRPr="00454CDA">
        <w:rPr>
          <w:rFonts w:ascii="Calibri" w:eastAsia="Times New Roman" w:hAnsi="Calibri" w:cs="Times New Roman"/>
          <w:i/>
          <w:iCs/>
          <w:color w:val="0070C0"/>
          <w:sz w:val="24"/>
          <w:szCs w:val="24"/>
          <w:lang w:val="en-US" w:eastAsia="ru-RU"/>
        </w:rPr>
        <w:t> University, 2003. - 211 p.</w:t>
      </w:r>
    </w:p>
    <w:p w:rsidR="00454CDA" w:rsidRPr="00454CDA" w:rsidRDefault="00454CDA" w:rsidP="00454CDA">
      <w:pPr>
        <w:numPr>
          <w:ilvl w:val="0"/>
          <w:numId w:val="3"/>
        </w:numPr>
        <w:shd w:val="clear" w:color="auto" w:fill="FFFFFF"/>
        <w:spacing w:after="0" w:line="240" w:lineRule="auto"/>
        <w:ind w:left="628" w:firstLine="0"/>
        <w:jc w:val="both"/>
        <w:rPr>
          <w:rFonts w:ascii="Calibri" w:eastAsia="Times New Roman" w:hAnsi="Calibri" w:cs="Times New Roman"/>
          <w:i/>
          <w:iCs/>
          <w:color w:val="0070C0"/>
          <w:sz w:val="24"/>
          <w:szCs w:val="24"/>
          <w:lang w:val="en-US" w:eastAsia="ru-RU"/>
        </w:rPr>
      </w:pPr>
      <w:proofErr w:type="spellStart"/>
      <w:r w:rsidRPr="00454CDA">
        <w:rPr>
          <w:rFonts w:ascii="Calibri" w:eastAsia="Times New Roman" w:hAnsi="Calibri" w:cs="Times New Roman"/>
          <w:i/>
          <w:iCs/>
          <w:color w:val="0070C0"/>
          <w:sz w:val="24"/>
          <w:szCs w:val="24"/>
          <w:lang w:val="en-US" w:eastAsia="ru-RU"/>
        </w:rPr>
        <w:t>Wach</w:t>
      </w:r>
      <w:proofErr w:type="spellEnd"/>
      <w:r w:rsidRPr="00454CDA">
        <w:rPr>
          <w:rFonts w:ascii="Calibri" w:eastAsia="Times New Roman" w:hAnsi="Calibri" w:cs="Times New Roman"/>
          <w:i/>
          <w:iCs/>
          <w:color w:val="0070C0"/>
          <w:sz w:val="24"/>
          <w:szCs w:val="24"/>
          <w:lang w:val="en-US" w:eastAsia="ru-RU"/>
        </w:rPr>
        <w:t> P. Dynamics and Control of Electrical Drives. - Springer- </w:t>
      </w:r>
      <w:proofErr w:type="spellStart"/>
      <w:r w:rsidRPr="00454CDA">
        <w:rPr>
          <w:rFonts w:ascii="Calibri" w:eastAsia="Times New Roman" w:hAnsi="Calibri" w:cs="Times New Roman"/>
          <w:i/>
          <w:iCs/>
          <w:color w:val="0070C0"/>
          <w:sz w:val="24"/>
          <w:szCs w:val="24"/>
          <w:lang w:val="en-US" w:eastAsia="ru-RU"/>
        </w:rPr>
        <w:t>Verlag</w:t>
      </w:r>
      <w:proofErr w:type="spellEnd"/>
      <w:r w:rsidRPr="00454CDA">
        <w:rPr>
          <w:rFonts w:ascii="Calibri" w:eastAsia="Times New Roman" w:hAnsi="Calibri" w:cs="Times New Roman"/>
          <w:i/>
          <w:iCs/>
          <w:color w:val="0070C0"/>
          <w:sz w:val="24"/>
          <w:szCs w:val="24"/>
          <w:lang w:val="en-US" w:eastAsia="ru-RU"/>
        </w:rPr>
        <w:t> Berlin Heidelberg, 2011. - 454 p.</w:t>
      </w:r>
    </w:p>
    <w:p w:rsidR="00454CDA" w:rsidRPr="00454CDA" w:rsidRDefault="00454CDA" w:rsidP="00454CDA">
      <w:pPr>
        <w:shd w:val="clear" w:color="auto" w:fill="FFFFFF"/>
        <w:spacing w:after="0" w:line="240" w:lineRule="auto"/>
        <w:ind w:hanging="720"/>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lang w:val="en-US" w:eastAsia="ru-RU"/>
        </w:rPr>
        <w:t> </w:t>
      </w:r>
    </w:p>
    <w:p w:rsidR="00454CDA" w:rsidRPr="00454CDA" w:rsidRDefault="00454CDA" w:rsidP="00454CDA">
      <w:pPr>
        <w:shd w:val="clear" w:color="auto" w:fill="BFBFBF"/>
        <w:spacing w:before="120" w:after="120" w:line="240" w:lineRule="auto"/>
        <w:jc w:val="center"/>
        <w:outlineLvl w:val="0"/>
        <w:rPr>
          <w:rFonts w:ascii="Times New Roman" w:eastAsia="Times New Roman" w:hAnsi="Times New Roman" w:cs="Times New Roman"/>
          <w:b/>
          <w:bCs/>
          <w:color w:val="000000"/>
          <w:kern w:val="36"/>
          <w:sz w:val="48"/>
          <w:szCs w:val="48"/>
          <w:lang w:val="en-US" w:eastAsia="ru-RU"/>
        </w:rPr>
      </w:pPr>
      <w:r w:rsidRPr="00454CDA">
        <w:rPr>
          <w:rFonts w:ascii="Calibri" w:eastAsia="Times New Roman" w:hAnsi="Calibri" w:cs="Times New Roman"/>
          <w:b/>
          <w:bCs/>
          <w:color w:val="002060"/>
          <w:kern w:val="36"/>
          <w:sz w:val="24"/>
          <w:szCs w:val="24"/>
          <w:lang w:val="en-US" w:eastAsia="ru-RU"/>
        </w:rPr>
        <w:t>Educational content</w:t>
      </w:r>
    </w:p>
    <w:p w:rsidR="00454CDA" w:rsidRPr="00454CDA" w:rsidRDefault="00454CDA" w:rsidP="00454CDA">
      <w:pPr>
        <w:spacing w:before="120" w:after="120" w:line="240" w:lineRule="auto"/>
        <w:ind w:left="720" w:hanging="360"/>
        <w:outlineLvl w:val="0"/>
        <w:rPr>
          <w:rFonts w:ascii="Times New Roman" w:eastAsia="Times New Roman" w:hAnsi="Times New Roman" w:cs="Times New Roman"/>
          <w:b/>
          <w:bCs/>
          <w:color w:val="000000"/>
          <w:kern w:val="36"/>
          <w:sz w:val="48"/>
          <w:szCs w:val="48"/>
          <w:lang w:val="en-US" w:eastAsia="ru-RU"/>
        </w:rPr>
      </w:pPr>
      <w:r w:rsidRPr="00454CDA">
        <w:rPr>
          <w:rFonts w:ascii="Calibri" w:eastAsia="Times New Roman" w:hAnsi="Calibri" w:cs="Times New Roman"/>
          <w:b/>
          <w:bCs/>
          <w:color w:val="002060"/>
          <w:kern w:val="36"/>
          <w:sz w:val="24"/>
          <w:szCs w:val="24"/>
          <w:lang w:val="en-US" w:eastAsia="ru-RU"/>
        </w:rPr>
        <w:t>5. Methods of mastering the discipline (educational component)</w:t>
      </w:r>
      <w:r w:rsidRPr="00454CDA">
        <w:rPr>
          <w:rFonts w:ascii="Times New Roman" w:eastAsia="Times New Roman" w:hAnsi="Times New Roman" w:cs="Times New Roman"/>
          <w:b/>
          <w:bCs/>
          <w:color w:val="000000"/>
          <w:kern w:val="36"/>
          <w:sz w:val="14"/>
          <w:szCs w:val="14"/>
          <w:lang w:val="en-US" w:eastAsia="ru-RU"/>
        </w:rPr>
        <w:t>      </w:t>
      </w:r>
    </w:p>
    <w:p w:rsidR="00454CDA" w:rsidRPr="00454CDA" w:rsidRDefault="00454CDA" w:rsidP="00454CDA">
      <w:pPr>
        <w:spacing w:after="0" w:line="240" w:lineRule="auto"/>
        <w:ind w:left="567" w:hanging="6946"/>
        <w:jc w:val="center"/>
        <w:rPr>
          <w:rFonts w:ascii="Times New Roman" w:eastAsia="Times New Roman" w:hAnsi="Times New Roman" w:cs="Times New Roman"/>
          <w:color w:val="000000"/>
          <w:sz w:val="27"/>
          <w:szCs w:val="27"/>
          <w:lang w:eastAsia="ru-RU"/>
        </w:rPr>
      </w:pPr>
      <w:bookmarkStart w:id="0" w:name="_Hlk60095408"/>
      <w:proofErr w:type="spellStart"/>
      <w:r w:rsidRPr="00454CDA">
        <w:rPr>
          <w:rFonts w:ascii="Calibri" w:eastAsia="Times New Roman" w:hAnsi="Calibri" w:cs="Times New Roman"/>
          <w:b/>
          <w:bCs/>
          <w:i/>
          <w:iCs/>
          <w:color w:val="0070C0"/>
          <w:sz w:val="24"/>
          <w:szCs w:val="24"/>
          <w:lang w:eastAsia="ru-RU"/>
        </w:rPr>
        <w:t>Lectures</w:t>
      </w:r>
      <w:bookmarkEnd w:id="0"/>
      <w:proofErr w:type="spellEnd"/>
    </w:p>
    <w:tbl>
      <w:tblPr>
        <w:tblW w:w="10206" w:type="dxa"/>
        <w:tblCellMar>
          <w:left w:w="0" w:type="dxa"/>
          <w:right w:w="0" w:type="dxa"/>
        </w:tblCellMar>
        <w:tblLook w:val="04A0"/>
      </w:tblPr>
      <w:tblGrid>
        <w:gridCol w:w="567"/>
        <w:gridCol w:w="9639"/>
      </w:tblGrid>
      <w:tr w:rsidR="00454CDA" w:rsidRPr="00454CDA" w:rsidTr="00454CDA">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40" w:lineRule="auto"/>
              <w:ind w:hanging="142"/>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w:t>
            </w:r>
          </w:p>
          <w:p w:rsidR="00454CDA" w:rsidRPr="00454CDA" w:rsidRDefault="00454CDA" w:rsidP="00454CDA">
            <w:pPr>
              <w:spacing w:after="0" w:line="240" w:lineRule="auto"/>
              <w:ind w:hanging="142"/>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s</w:t>
            </w:r>
            <w:proofErr w:type="spellEnd"/>
            <w:r w:rsidRPr="00454CDA">
              <w:rPr>
                <w:rFonts w:ascii="Calibri" w:eastAsia="Times New Roman" w:hAnsi="Calibri" w:cs="Times New Roman"/>
                <w:i/>
                <w:iCs/>
                <w:color w:val="0070C0"/>
                <w:sz w:val="24"/>
                <w:szCs w:val="24"/>
                <w:lang w:eastAsia="ru-RU"/>
              </w:rPr>
              <w:t xml:space="preserve"> / </w:t>
            </w:r>
            <w:proofErr w:type="spellStart"/>
            <w:r w:rsidRPr="00454CDA">
              <w:rPr>
                <w:rFonts w:ascii="Calibri" w:eastAsia="Times New Roman" w:hAnsi="Calibri" w:cs="Times New Roman"/>
                <w:i/>
                <w:iCs/>
                <w:color w:val="0070C0"/>
                <w:sz w:val="24"/>
                <w:szCs w:val="24"/>
                <w:lang w:eastAsia="ru-RU"/>
              </w:rPr>
              <w:t>n</w:t>
            </w:r>
            <w:proofErr w:type="spellEnd"/>
          </w:p>
        </w:tc>
        <w:tc>
          <w:tcPr>
            <w:tcW w:w="96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The title of the lecture topic and a list of key issues</w:t>
            </w:r>
          </w:p>
          <w:p w:rsidR="00454CDA" w:rsidRPr="00454CDA" w:rsidRDefault="00454CDA" w:rsidP="00454CDA">
            <w:pPr>
              <w:spacing w:after="0" w:line="240" w:lineRule="auto"/>
              <w:jc w:val="center"/>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(list of teaching aids, links to information sources )</w:t>
            </w:r>
          </w:p>
        </w:tc>
      </w:tr>
      <w:tr w:rsidR="00454CDA" w:rsidRPr="00454CDA" w:rsidTr="00454CDA">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76" w:lineRule="atLeast"/>
              <w:jc w:val="center"/>
              <w:rPr>
                <w:rFonts w:ascii="Times New Roman" w:eastAsia="Times New Roman" w:hAnsi="Times New Roman" w:cs="Times New Roman"/>
                <w:sz w:val="24"/>
                <w:szCs w:val="24"/>
                <w:lang w:eastAsia="ru-RU"/>
              </w:rPr>
            </w:pPr>
            <w:r w:rsidRPr="00454CDA">
              <w:rPr>
                <w:rFonts w:ascii="Times New Roman" w:eastAsia="Times New Roman" w:hAnsi="Times New Roman" w:cs="Times New Roman"/>
                <w:sz w:val="24"/>
                <w:szCs w:val="24"/>
                <w:lang w:eastAsia="ru-RU"/>
              </w:rPr>
              <w:t>1</w:t>
            </w:r>
          </w:p>
        </w:tc>
        <w:tc>
          <w:tcPr>
            <w:tcW w:w="96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hd w:val="clear" w:color="auto" w:fill="FFFFFF"/>
              <w:spacing w:after="0" w:line="240" w:lineRule="auto"/>
              <w:jc w:val="both"/>
              <w:rPr>
                <w:rFonts w:ascii="Times New Roman" w:eastAsia="Times New Roman" w:hAnsi="Times New Roman" w:cs="Times New Roman"/>
                <w:sz w:val="24"/>
                <w:szCs w:val="24"/>
                <w:lang w:val="en-US" w:eastAsia="ru-RU"/>
              </w:rPr>
            </w:pPr>
            <w:r w:rsidRPr="00454CDA">
              <w:rPr>
                <w:rFonts w:ascii="Calibri" w:eastAsia="Times New Roman" w:hAnsi="Calibri" w:cs="Times New Roman"/>
                <w:b/>
                <w:bCs/>
                <w:i/>
                <w:iCs/>
                <w:color w:val="0070C0"/>
                <w:sz w:val="24"/>
                <w:szCs w:val="24"/>
                <w:lang w:val="en-US" w:eastAsia="ru-RU"/>
              </w:rPr>
              <w:t>Introduction. </w:t>
            </w:r>
            <w:r w:rsidRPr="00454CDA">
              <w:rPr>
                <w:rFonts w:ascii="Calibri" w:eastAsia="Times New Roman" w:hAnsi="Calibri" w:cs="Times New Roman"/>
                <w:i/>
                <w:iCs/>
                <w:color w:val="0070C0"/>
                <w:sz w:val="24"/>
                <w:szCs w:val="24"/>
                <w:lang w:val="en-US" w:eastAsia="ru-RU"/>
              </w:rPr>
              <w:t xml:space="preserve">The purpose and objectives of the discipline; examples of problems in the field of electrical engineering, mechanics, </w:t>
            </w:r>
            <w:proofErr w:type="spellStart"/>
            <w:r w:rsidRPr="00454CDA">
              <w:rPr>
                <w:rFonts w:ascii="Calibri" w:eastAsia="Times New Roman" w:hAnsi="Calibri" w:cs="Times New Roman"/>
                <w:i/>
                <w:iCs/>
                <w:color w:val="0070C0"/>
                <w:sz w:val="24"/>
                <w:szCs w:val="24"/>
                <w:lang w:val="en-US" w:eastAsia="ru-RU"/>
              </w:rPr>
              <w:t>electromechanics</w:t>
            </w:r>
            <w:proofErr w:type="spellEnd"/>
            <w:r w:rsidRPr="00454CDA">
              <w:rPr>
                <w:rFonts w:ascii="Calibri" w:eastAsia="Times New Roman" w:hAnsi="Calibri" w:cs="Times New Roman"/>
                <w:i/>
                <w:iCs/>
                <w:color w:val="0070C0"/>
                <w:sz w:val="24"/>
                <w:szCs w:val="24"/>
                <w:lang w:val="en-US" w:eastAsia="ru-RU"/>
              </w:rPr>
              <w:t xml:space="preserve"> and control theory that require the use of numerical methods. Characteristics of software designed to solve mathematical and applied engineering problems by numerical methods. Characteristics of recommended literature sources.</w:t>
            </w:r>
          </w:p>
          <w:p w:rsidR="00454CDA" w:rsidRPr="00454CDA" w:rsidRDefault="00454CDA" w:rsidP="00454CDA">
            <w:pPr>
              <w:shd w:val="clear" w:color="auto" w:fill="FFFFFF"/>
              <w:spacing w:after="0" w:line="240" w:lineRule="auto"/>
              <w:jc w:val="both"/>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References: [1], </w:t>
            </w:r>
            <w:proofErr w:type="gramStart"/>
            <w:r w:rsidRPr="00454CDA">
              <w:rPr>
                <w:rFonts w:ascii="Calibri" w:eastAsia="Times New Roman" w:hAnsi="Calibri" w:cs="Times New Roman"/>
                <w:i/>
                <w:iCs/>
                <w:color w:val="0070C0"/>
                <w:sz w:val="24"/>
                <w:szCs w:val="24"/>
                <w:lang w:val="en-US" w:eastAsia="ru-RU"/>
              </w:rPr>
              <w:t>p . </w:t>
            </w:r>
            <w:proofErr w:type="gramEnd"/>
            <w:r w:rsidRPr="00454CDA">
              <w:rPr>
                <w:rFonts w:ascii="Calibri" w:eastAsia="Times New Roman" w:hAnsi="Calibri" w:cs="Times New Roman"/>
                <w:i/>
                <w:iCs/>
                <w:color w:val="0070C0"/>
                <w:sz w:val="24"/>
                <w:szCs w:val="24"/>
                <w:lang w:val="en-US" w:eastAsia="ru-RU"/>
              </w:rPr>
              <w:t>19-47; electronic sources.</w:t>
            </w:r>
          </w:p>
          <w:p w:rsidR="00454CDA" w:rsidRPr="00454CDA" w:rsidRDefault="00454CDA" w:rsidP="00454CDA">
            <w:pPr>
              <w:spacing w:after="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 xml:space="preserve">Tasks on </w:t>
            </w:r>
            <w:proofErr w:type="gramStart"/>
            <w:r w:rsidRPr="00454CDA">
              <w:rPr>
                <w:rFonts w:ascii="Calibri" w:eastAsia="Times New Roman" w:hAnsi="Calibri" w:cs="Times New Roman"/>
                <w:i/>
                <w:iCs/>
                <w:color w:val="0070C0"/>
                <w:sz w:val="24"/>
                <w:szCs w:val="24"/>
                <w:lang w:val="en-US" w:eastAsia="ru-RU"/>
              </w:rPr>
              <w:t>VTS . </w:t>
            </w:r>
            <w:proofErr w:type="gramEnd"/>
            <w:r w:rsidRPr="00454CDA">
              <w:rPr>
                <w:rFonts w:ascii="Calibri" w:eastAsia="Times New Roman" w:hAnsi="Calibri" w:cs="Times New Roman"/>
                <w:i/>
                <w:iCs/>
                <w:color w:val="0070C0"/>
                <w:sz w:val="24"/>
                <w:szCs w:val="24"/>
                <w:lang w:val="en-US" w:eastAsia="ru-RU"/>
              </w:rPr>
              <w:t xml:space="preserve">Elaboration of lecture material, search on the Internet of information about modern technologies in the field of </w:t>
            </w:r>
            <w:proofErr w:type="spellStart"/>
            <w:r w:rsidRPr="00454CDA">
              <w:rPr>
                <w:rFonts w:ascii="Calibri" w:eastAsia="Times New Roman" w:hAnsi="Calibri" w:cs="Times New Roman"/>
                <w:i/>
                <w:iCs/>
                <w:color w:val="0070C0"/>
                <w:sz w:val="24"/>
                <w:szCs w:val="24"/>
                <w:lang w:val="en-US" w:eastAsia="ru-RU"/>
              </w:rPr>
              <w:t>electromechanics</w:t>
            </w:r>
            <w:proofErr w:type="spellEnd"/>
            <w:r w:rsidRPr="00454CDA">
              <w:rPr>
                <w:rFonts w:ascii="Calibri" w:eastAsia="Times New Roman" w:hAnsi="Calibri" w:cs="Times New Roman"/>
                <w:i/>
                <w:iCs/>
                <w:color w:val="0070C0"/>
                <w:sz w:val="24"/>
                <w:szCs w:val="24"/>
                <w:lang w:val="en-US" w:eastAsia="ru-RU"/>
              </w:rPr>
              <w:t> , converting equipment, electric drive elements and digital electric drive control devices .</w:t>
            </w:r>
          </w:p>
        </w:tc>
      </w:tr>
      <w:tr w:rsidR="00454CDA" w:rsidRPr="00454CDA" w:rsidTr="00454CDA">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76" w:lineRule="atLeast"/>
              <w:jc w:val="center"/>
              <w:rPr>
                <w:rFonts w:ascii="Times New Roman" w:eastAsia="Times New Roman" w:hAnsi="Times New Roman" w:cs="Times New Roman"/>
                <w:sz w:val="24"/>
                <w:szCs w:val="24"/>
                <w:lang w:eastAsia="ru-RU"/>
              </w:rPr>
            </w:pPr>
            <w:r w:rsidRPr="00454CDA">
              <w:rPr>
                <w:rFonts w:ascii="Times New Roman" w:eastAsia="Times New Roman" w:hAnsi="Times New Roman" w:cs="Times New Roman"/>
                <w:sz w:val="24"/>
                <w:szCs w:val="24"/>
                <w:lang w:eastAsia="ru-RU"/>
              </w:rPr>
              <w:t>2</w:t>
            </w:r>
          </w:p>
        </w:tc>
        <w:tc>
          <w:tcPr>
            <w:tcW w:w="96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40" w:lineRule="auto"/>
              <w:jc w:val="both"/>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Topic 1. </w:t>
            </w:r>
            <w:r w:rsidRPr="00454CDA">
              <w:rPr>
                <w:rFonts w:ascii="Calibri" w:eastAsia="Times New Roman" w:hAnsi="Calibri" w:cs="Times New Roman"/>
                <w:b/>
                <w:bCs/>
                <w:i/>
                <w:iCs/>
                <w:color w:val="0070C0"/>
                <w:sz w:val="24"/>
                <w:szCs w:val="24"/>
                <w:lang w:val="en-US" w:eastAsia="ru-RU"/>
              </w:rPr>
              <w:t xml:space="preserve">Mathematical description of linear dynamical systems in state </w:t>
            </w:r>
            <w:proofErr w:type="gramStart"/>
            <w:r w:rsidRPr="00454CDA">
              <w:rPr>
                <w:rFonts w:ascii="Calibri" w:eastAsia="Times New Roman" w:hAnsi="Calibri" w:cs="Times New Roman"/>
                <w:b/>
                <w:bCs/>
                <w:i/>
                <w:iCs/>
                <w:color w:val="0070C0"/>
                <w:sz w:val="24"/>
                <w:szCs w:val="24"/>
                <w:lang w:val="en-US" w:eastAsia="ru-RU"/>
              </w:rPr>
              <w:t>space </w:t>
            </w:r>
            <w:r w:rsidRPr="00454CDA">
              <w:rPr>
                <w:rFonts w:ascii="Calibri" w:eastAsia="Times New Roman" w:hAnsi="Calibri" w:cs="Times New Roman"/>
                <w:i/>
                <w:iCs/>
                <w:color w:val="0070C0"/>
                <w:sz w:val="24"/>
                <w:szCs w:val="24"/>
                <w:lang w:val="en-US" w:eastAsia="ru-RU"/>
              </w:rPr>
              <w:t>. </w:t>
            </w:r>
            <w:proofErr w:type="gramEnd"/>
            <w:r w:rsidRPr="00454CDA">
              <w:rPr>
                <w:rFonts w:ascii="Calibri" w:eastAsia="Times New Roman" w:hAnsi="Calibri" w:cs="Times New Roman"/>
                <w:i/>
                <w:iCs/>
                <w:color w:val="0070C0"/>
                <w:sz w:val="24"/>
                <w:szCs w:val="24"/>
                <w:lang w:val="en-US" w:eastAsia="ru-RU"/>
              </w:rPr>
              <w:t>Equation of state and equation of outputs; the relationship between transfer functions and equations of state and output; canonical forms of mathematical description in the space of states.</w:t>
            </w:r>
          </w:p>
          <w:p w:rsidR="00454CDA" w:rsidRPr="00454CDA" w:rsidRDefault="00454CDA" w:rsidP="00454CDA">
            <w:pPr>
              <w:spacing w:after="0" w:line="240" w:lineRule="auto"/>
              <w:jc w:val="both"/>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References: [1], </w:t>
            </w:r>
            <w:proofErr w:type="gramStart"/>
            <w:r w:rsidRPr="00454CDA">
              <w:rPr>
                <w:rFonts w:ascii="Calibri" w:eastAsia="Times New Roman" w:hAnsi="Calibri" w:cs="Times New Roman"/>
                <w:i/>
                <w:iCs/>
                <w:color w:val="0070C0"/>
                <w:sz w:val="24"/>
                <w:szCs w:val="24"/>
                <w:lang w:val="en-US" w:eastAsia="ru-RU"/>
              </w:rPr>
              <w:t>p . </w:t>
            </w:r>
            <w:proofErr w:type="gramEnd"/>
            <w:r w:rsidRPr="00454CDA">
              <w:rPr>
                <w:rFonts w:ascii="Calibri" w:eastAsia="Times New Roman" w:hAnsi="Calibri" w:cs="Times New Roman"/>
                <w:i/>
                <w:iCs/>
                <w:color w:val="0070C0"/>
                <w:sz w:val="24"/>
                <w:szCs w:val="24"/>
                <w:lang w:val="en-US" w:eastAsia="ru-RU"/>
              </w:rPr>
              <w:t>19-47; [2], </w:t>
            </w:r>
            <w:proofErr w:type="gramStart"/>
            <w:r w:rsidRPr="00454CDA">
              <w:rPr>
                <w:rFonts w:ascii="Calibri" w:eastAsia="Times New Roman" w:hAnsi="Calibri" w:cs="Times New Roman"/>
                <w:i/>
                <w:iCs/>
                <w:color w:val="0070C0"/>
                <w:sz w:val="24"/>
                <w:szCs w:val="24"/>
                <w:lang w:val="en-US" w:eastAsia="ru-RU"/>
              </w:rPr>
              <w:t>p . </w:t>
            </w:r>
            <w:proofErr w:type="gramEnd"/>
            <w:r w:rsidRPr="00454CDA">
              <w:rPr>
                <w:rFonts w:ascii="Calibri" w:eastAsia="Times New Roman" w:hAnsi="Calibri" w:cs="Times New Roman"/>
                <w:i/>
                <w:iCs/>
                <w:color w:val="0070C0"/>
                <w:sz w:val="24"/>
                <w:szCs w:val="24"/>
                <w:lang w:val="en-US" w:eastAsia="ru-RU"/>
              </w:rPr>
              <w:t>5-11.</w:t>
            </w:r>
          </w:p>
          <w:p w:rsidR="00454CDA" w:rsidRPr="00454CDA" w:rsidRDefault="00454CDA" w:rsidP="00454CDA">
            <w:pPr>
              <w:spacing w:after="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 xml:space="preserve">Tasks on </w:t>
            </w:r>
            <w:proofErr w:type="gramStart"/>
            <w:r w:rsidRPr="00454CDA">
              <w:rPr>
                <w:rFonts w:ascii="Calibri" w:eastAsia="Times New Roman" w:hAnsi="Calibri" w:cs="Times New Roman"/>
                <w:i/>
                <w:iCs/>
                <w:color w:val="0070C0"/>
                <w:sz w:val="24"/>
                <w:szCs w:val="24"/>
                <w:lang w:val="en-US" w:eastAsia="ru-RU"/>
              </w:rPr>
              <w:t>VTS . </w:t>
            </w:r>
            <w:proofErr w:type="gramEnd"/>
            <w:r w:rsidRPr="00454CDA">
              <w:rPr>
                <w:rFonts w:ascii="Calibri" w:eastAsia="Times New Roman" w:hAnsi="Calibri" w:cs="Times New Roman"/>
                <w:i/>
                <w:iCs/>
                <w:color w:val="0070C0"/>
                <w:sz w:val="24"/>
                <w:szCs w:val="24"/>
                <w:lang w:val="en-US" w:eastAsia="ru-RU"/>
              </w:rPr>
              <w:t>Elaboration of lecture material, work on the abstract</w:t>
            </w:r>
          </w:p>
        </w:tc>
      </w:tr>
      <w:tr w:rsidR="00454CDA" w:rsidRPr="00454CDA" w:rsidTr="00454CDA">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76" w:lineRule="atLeast"/>
              <w:jc w:val="center"/>
              <w:rPr>
                <w:rFonts w:ascii="Times New Roman" w:eastAsia="Times New Roman" w:hAnsi="Times New Roman" w:cs="Times New Roman"/>
                <w:sz w:val="24"/>
                <w:szCs w:val="24"/>
                <w:lang w:eastAsia="ru-RU"/>
              </w:rPr>
            </w:pPr>
            <w:r w:rsidRPr="00454CDA">
              <w:rPr>
                <w:rFonts w:ascii="Times New Roman" w:eastAsia="Times New Roman" w:hAnsi="Times New Roman" w:cs="Times New Roman"/>
                <w:sz w:val="24"/>
                <w:szCs w:val="24"/>
                <w:lang w:eastAsia="ru-RU"/>
              </w:rPr>
              <w:t>3</w:t>
            </w:r>
          </w:p>
        </w:tc>
        <w:tc>
          <w:tcPr>
            <w:tcW w:w="96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12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Topic 2 </w:t>
            </w:r>
            <w:r w:rsidRPr="00454CDA">
              <w:rPr>
                <w:rFonts w:ascii="Calibri" w:eastAsia="Times New Roman" w:hAnsi="Calibri" w:cs="Times New Roman"/>
                <w:b/>
                <w:bCs/>
                <w:i/>
                <w:iCs/>
                <w:color w:val="0070C0"/>
                <w:sz w:val="24"/>
                <w:szCs w:val="24"/>
                <w:lang w:val="en-US" w:eastAsia="ru-RU"/>
              </w:rPr>
              <w:t xml:space="preserve">S tan problem analysis and synthesis of the structural controls and monitors </w:t>
            </w:r>
            <w:proofErr w:type="gramStart"/>
            <w:r w:rsidRPr="00454CDA">
              <w:rPr>
                <w:rFonts w:ascii="Calibri" w:eastAsia="Times New Roman" w:hAnsi="Calibri" w:cs="Times New Roman"/>
                <w:b/>
                <w:bCs/>
                <w:i/>
                <w:iCs/>
                <w:color w:val="0070C0"/>
                <w:sz w:val="24"/>
                <w:szCs w:val="24"/>
                <w:lang w:val="en-US" w:eastAsia="ru-RU"/>
              </w:rPr>
              <w:t>state . </w:t>
            </w:r>
            <w:proofErr w:type="gramEnd"/>
            <w:r w:rsidRPr="00454CDA">
              <w:rPr>
                <w:rFonts w:ascii="Calibri" w:eastAsia="Times New Roman" w:hAnsi="Calibri" w:cs="Times New Roman"/>
                <w:i/>
                <w:iCs/>
                <w:color w:val="0070C0"/>
                <w:sz w:val="24"/>
                <w:szCs w:val="24"/>
                <w:lang w:val="en-US" w:eastAsia="ru-RU"/>
              </w:rPr>
              <w:t>Substantiation of the structure of regulators and observers of the state of complete </w:t>
            </w:r>
            <w:proofErr w:type="gramStart"/>
            <w:r w:rsidRPr="00454CDA">
              <w:rPr>
                <w:rFonts w:ascii="Calibri" w:eastAsia="Times New Roman" w:hAnsi="Calibri" w:cs="Times New Roman"/>
                <w:i/>
                <w:iCs/>
                <w:color w:val="0070C0"/>
                <w:sz w:val="24"/>
                <w:szCs w:val="24"/>
                <w:lang w:val="en-US" w:eastAsia="ru-RU"/>
              </w:rPr>
              <w:t>order .</w:t>
            </w:r>
            <w:proofErr w:type="gramEnd"/>
          </w:p>
          <w:p w:rsidR="00454CDA" w:rsidRPr="00454CDA" w:rsidRDefault="00454CDA" w:rsidP="00454CDA">
            <w:pPr>
              <w:spacing w:after="0" w:line="240" w:lineRule="auto"/>
              <w:jc w:val="both"/>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References: [1], </w:t>
            </w:r>
            <w:proofErr w:type="gramStart"/>
            <w:r w:rsidRPr="00454CDA">
              <w:rPr>
                <w:rFonts w:ascii="Calibri" w:eastAsia="Times New Roman" w:hAnsi="Calibri" w:cs="Times New Roman"/>
                <w:i/>
                <w:iCs/>
                <w:color w:val="0070C0"/>
                <w:sz w:val="24"/>
                <w:szCs w:val="24"/>
                <w:lang w:val="en-US" w:eastAsia="ru-RU"/>
              </w:rPr>
              <w:t>p . </w:t>
            </w:r>
            <w:proofErr w:type="gramEnd"/>
            <w:r w:rsidRPr="00454CDA">
              <w:rPr>
                <w:rFonts w:ascii="Calibri" w:eastAsia="Times New Roman" w:hAnsi="Calibri" w:cs="Times New Roman"/>
                <w:i/>
                <w:iCs/>
                <w:color w:val="0070C0"/>
                <w:sz w:val="24"/>
                <w:szCs w:val="24"/>
                <w:lang w:val="en-US" w:eastAsia="ru-RU"/>
              </w:rPr>
              <w:t>19-47; [2], </w:t>
            </w:r>
            <w:proofErr w:type="gramStart"/>
            <w:r w:rsidRPr="00454CDA">
              <w:rPr>
                <w:rFonts w:ascii="Calibri" w:eastAsia="Times New Roman" w:hAnsi="Calibri" w:cs="Times New Roman"/>
                <w:i/>
                <w:iCs/>
                <w:color w:val="0070C0"/>
                <w:sz w:val="24"/>
                <w:szCs w:val="24"/>
                <w:lang w:val="en-US" w:eastAsia="ru-RU"/>
              </w:rPr>
              <w:t>p . </w:t>
            </w:r>
            <w:proofErr w:type="gramEnd"/>
            <w:r w:rsidRPr="00454CDA">
              <w:rPr>
                <w:rFonts w:ascii="Calibri" w:eastAsia="Times New Roman" w:hAnsi="Calibri" w:cs="Times New Roman"/>
                <w:i/>
                <w:iCs/>
                <w:color w:val="0070C0"/>
                <w:sz w:val="24"/>
                <w:szCs w:val="24"/>
                <w:lang w:val="en-US" w:eastAsia="ru-RU"/>
              </w:rPr>
              <w:t>5-11.</w:t>
            </w:r>
          </w:p>
          <w:p w:rsidR="00454CDA" w:rsidRPr="00454CDA" w:rsidRDefault="00454CDA" w:rsidP="00454CDA">
            <w:pPr>
              <w:shd w:val="clear" w:color="auto" w:fill="FFFFFF"/>
              <w:spacing w:after="0" w:line="240" w:lineRule="auto"/>
              <w:jc w:val="both"/>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 xml:space="preserve">Tasks on </w:t>
            </w:r>
            <w:proofErr w:type="gramStart"/>
            <w:r w:rsidRPr="00454CDA">
              <w:rPr>
                <w:rFonts w:ascii="Calibri" w:eastAsia="Times New Roman" w:hAnsi="Calibri" w:cs="Times New Roman"/>
                <w:i/>
                <w:iCs/>
                <w:color w:val="0070C0"/>
                <w:sz w:val="24"/>
                <w:szCs w:val="24"/>
                <w:lang w:val="en-US" w:eastAsia="ru-RU"/>
              </w:rPr>
              <w:t>VTS . </w:t>
            </w:r>
            <w:proofErr w:type="gramEnd"/>
            <w:r w:rsidRPr="00454CDA">
              <w:rPr>
                <w:rFonts w:ascii="Calibri" w:eastAsia="Times New Roman" w:hAnsi="Calibri" w:cs="Times New Roman"/>
                <w:i/>
                <w:iCs/>
                <w:color w:val="0070C0"/>
                <w:sz w:val="24"/>
                <w:szCs w:val="24"/>
                <w:lang w:val="en-US" w:eastAsia="ru-RU"/>
              </w:rPr>
              <w:t>Elaboration of lecture material, work on the abstract</w:t>
            </w:r>
          </w:p>
        </w:tc>
      </w:tr>
      <w:tr w:rsidR="00454CDA" w:rsidRPr="00454CDA" w:rsidTr="00454CDA">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76" w:lineRule="atLeast"/>
              <w:jc w:val="center"/>
              <w:rPr>
                <w:rFonts w:ascii="Times New Roman" w:eastAsia="Times New Roman" w:hAnsi="Times New Roman" w:cs="Times New Roman"/>
                <w:sz w:val="24"/>
                <w:szCs w:val="24"/>
                <w:lang w:eastAsia="ru-RU"/>
              </w:rPr>
            </w:pPr>
            <w:r w:rsidRPr="00454CDA">
              <w:rPr>
                <w:rFonts w:ascii="Times New Roman" w:eastAsia="Times New Roman" w:hAnsi="Times New Roman" w:cs="Times New Roman"/>
                <w:sz w:val="24"/>
                <w:szCs w:val="24"/>
                <w:lang w:eastAsia="ru-RU"/>
              </w:rPr>
              <w:lastRenderedPageBreak/>
              <w:t>4</w:t>
            </w:r>
          </w:p>
        </w:tc>
        <w:tc>
          <w:tcPr>
            <w:tcW w:w="96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40" w:lineRule="auto"/>
              <w:jc w:val="both"/>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Subject 3. </w:t>
            </w:r>
            <w:r w:rsidRPr="00454CDA">
              <w:rPr>
                <w:rFonts w:ascii="Calibri" w:eastAsia="Times New Roman" w:hAnsi="Calibri" w:cs="Times New Roman"/>
                <w:b/>
                <w:bCs/>
                <w:i/>
                <w:iCs/>
                <w:color w:val="0070C0"/>
                <w:sz w:val="24"/>
                <w:szCs w:val="24"/>
                <w:lang w:val="en-US" w:eastAsia="ru-RU"/>
              </w:rPr>
              <w:t xml:space="preserve">C. Tan problem of parametric synthesis regulators and observers </w:t>
            </w:r>
            <w:proofErr w:type="gramStart"/>
            <w:r w:rsidRPr="00454CDA">
              <w:rPr>
                <w:rFonts w:ascii="Calibri" w:eastAsia="Times New Roman" w:hAnsi="Calibri" w:cs="Times New Roman"/>
                <w:b/>
                <w:bCs/>
                <w:i/>
                <w:iCs/>
                <w:color w:val="0070C0"/>
                <w:sz w:val="24"/>
                <w:szCs w:val="24"/>
                <w:lang w:val="en-US" w:eastAsia="ru-RU"/>
              </w:rPr>
              <w:t>status .</w:t>
            </w:r>
            <w:proofErr w:type="gramEnd"/>
          </w:p>
          <w:p w:rsidR="00454CDA" w:rsidRPr="00454CDA" w:rsidRDefault="00454CDA" w:rsidP="00454CDA">
            <w:pPr>
              <w:spacing w:after="0" w:line="240" w:lineRule="auto"/>
              <w:jc w:val="both"/>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General concepts. Method of rectangles, trapezoids, Simpson. Choice of integration step. The question of accuracy. Integration into </w:t>
            </w:r>
            <w:proofErr w:type="spellStart"/>
            <w:proofErr w:type="gramStart"/>
            <w:r w:rsidRPr="00454CDA">
              <w:rPr>
                <w:rFonts w:ascii="Calibri" w:eastAsia="Times New Roman" w:hAnsi="Calibri" w:cs="Times New Roman"/>
                <w:i/>
                <w:iCs/>
                <w:color w:val="0070C0"/>
                <w:sz w:val="24"/>
                <w:szCs w:val="24"/>
                <w:lang w:val="en-US" w:eastAsia="ru-RU"/>
              </w:rPr>
              <w:t>Simulink</w:t>
            </w:r>
            <w:proofErr w:type="spellEnd"/>
            <w:r w:rsidRPr="00454CDA">
              <w:rPr>
                <w:rFonts w:ascii="Calibri" w:eastAsia="Times New Roman" w:hAnsi="Calibri" w:cs="Times New Roman"/>
                <w:i/>
                <w:iCs/>
                <w:color w:val="0070C0"/>
                <w:sz w:val="24"/>
                <w:szCs w:val="24"/>
                <w:lang w:val="en-US" w:eastAsia="ru-RU"/>
              </w:rPr>
              <w:t> .</w:t>
            </w:r>
            <w:proofErr w:type="gramEnd"/>
          </w:p>
          <w:p w:rsidR="00454CDA" w:rsidRPr="00454CDA" w:rsidRDefault="00454CDA" w:rsidP="00454CDA">
            <w:pPr>
              <w:spacing w:after="0" w:line="240" w:lineRule="auto"/>
              <w:jc w:val="both"/>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References: [1], </w:t>
            </w:r>
            <w:proofErr w:type="gramStart"/>
            <w:r w:rsidRPr="00454CDA">
              <w:rPr>
                <w:rFonts w:ascii="Calibri" w:eastAsia="Times New Roman" w:hAnsi="Calibri" w:cs="Times New Roman"/>
                <w:i/>
                <w:iCs/>
                <w:color w:val="0070C0"/>
                <w:sz w:val="24"/>
                <w:szCs w:val="24"/>
                <w:lang w:val="en-US" w:eastAsia="ru-RU"/>
              </w:rPr>
              <w:t>p . </w:t>
            </w:r>
            <w:proofErr w:type="gramEnd"/>
            <w:r w:rsidRPr="00454CDA">
              <w:rPr>
                <w:rFonts w:ascii="Calibri" w:eastAsia="Times New Roman" w:hAnsi="Calibri" w:cs="Times New Roman"/>
                <w:i/>
                <w:iCs/>
                <w:color w:val="0070C0"/>
                <w:sz w:val="24"/>
                <w:szCs w:val="24"/>
                <w:lang w:val="en-US" w:eastAsia="ru-RU"/>
              </w:rPr>
              <w:t>19-47; [2], </w:t>
            </w:r>
            <w:proofErr w:type="gramStart"/>
            <w:r w:rsidRPr="00454CDA">
              <w:rPr>
                <w:rFonts w:ascii="Calibri" w:eastAsia="Times New Roman" w:hAnsi="Calibri" w:cs="Times New Roman"/>
                <w:i/>
                <w:iCs/>
                <w:color w:val="0070C0"/>
                <w:sz w:val="24"/>
                <w:szCs w:val="24"/>
                <w:lang w:val="en-US" w:eastAsia="ru-RU"/>
              </w:rPr>
              <w:t>p . </w:t>
            </w:r>
            <w:proofErr w:type="gramEnd"/>
            <w:r w:rsidRPr="00454CDA">
              <w:rPr>
                <w:rFonts w:ascii="Calibri" w:eastAsia="Times New Roman" w:hAnsi="Calibri" w:cs="Times New Roman"/>
                <w:i/>
                <w:iCs/>
                <w:color w:val="0070C0"/>
                <w:sz w:val="24"/>
                <w:szCs w:val="24"/>
                <w:lang w:val="en-US" w:eastAsia="ru-RU"/>
              </w:rPr>
              <w:t>5-11.</w:t>
            </w:r>
          </w:p>
          <w:p w:rsidR="00454CDA" w:rsidRPr="00454CDA" w:rsidRDefault="00454CDA" w:rsidP="00454CDA">
            <w:pPr>
              <w:spacing w:after="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 xml:space="preserve">Tasks on </w:t>
            </w:r>
            <w:proofErr w:type="gramStart"/>
            <w:r w:rsidRPr="00454CDA">
              <w:rPr>
                <w:rFonts w:ascii="Calibri" w:eastAsia="Times New Roman" w:hAnsi="Calibri" w:cs="Times New Roman"/>
                <w:i/>
                <w:iCs/>
                <w:color w:val="0070C0"/>
                <w:sz w:val="24"/>
                <w:szCs w:val="24"/>
                <w:lang w:val="en-US" w:eastAsia="ru-RU"/>
              </w:rPr>
              <w:t>VTS . </w:t>
            </w:r>
            <w:proofErr w:type="gramEnd"/>
            <w:r w:rsidRPr="00454CDA">
              <w:rPr>
                <w:rFonts w:ascii="Calibri" w:eastAsia="Times New Roman" w:hAnsi="Calibri" w:cs="Times New Roman"/>
                <w:i/>
                <w:iCs/>
                <w:color w:val="0070C0"/>
                <w:sz w:val="24"/>
                <w:szCs w:val="24"/>
                <w:lang w:val="en-US" w:eastAsia="ru-RU"/>
              </w:rPr>
              <w:t xml:space="preserve">Elaboration of lecture material, work on the </w:t>
            </w:r>
            <w:proofErr w:type="gramStart"/>
            <w:r w:rsidRPr="00454CDA">
              <w:rPr>
                <w:rFonts w:ascii="Calibri" w:eastAsia="Times New Roman" w:hAnsi="Calibri" w:cs="Times New Roman"/>
                <w:i/>
                <w:iCs/>
                <w:color w:val="0070C0"/>
                <w:sz w:val="24"/>
                <w:szCs w:val="24"/>
                <w:lang w:val="en-US" w:eastAsia="ru-RU"/>
              </w:rPr>
              <w:t>abstract .</w:t>
            </w:r>
            <w:proofErr w:type="gramEnd"/>
          </w:p>
        </w:tc>
      </w:tr>
      <w:tr w:rsidR="00454CDA" w:rsidRPr="00454CDA" w:rsidTr="00454CDA">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76" w:lineRule="atLeast"/>
              <w:jc w:val="center"/>
              <w:rPr>
                <w:rFonts w:ascii="Times New Roman" w:eastAsia="Times New Roman" w:hAnsi="Times New Roman" w:cs="Times New Roman"/>
                <w:sz w:val="24"/>
                <w:szCs w:val="24"/>
                <w:lang w:eastAsia="ru-RU"/>
              </w:rPr>
            </w:pPr>
            <w:r w:rsidRPr="00454CDA">
              <w:rPr>
                <w:rFonts w:ascii="Times New Roman" w:eastAsia="Times New Roman" w:hAnsi="Times New Roman" w:cs="Times New Roman"/>
                <w:sz w:val="24"/>
                <w:szCs w:val="24"/>
                <w:lang w:eastAsia="ru-RU"/>
              </w:rPr>
              <w:t>5</w:t>
            </w:r>
          </w:p>
        </w:tc>
        <w:tc>
          <w:tcPr>
            <w:tcW w:w="96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Topic 4. </w:t>
            </w:r>
            <w:r w:rsidRPr="00454CDA">
              <w:rPr>
                <w:rFonts w:ascii="Calibri" w:eastAsia="Times New Roman" w:hAnsi="Calibri" w:cs="Times New Roman"/>
                <w:b/>
                <w:bCs/>
                <w:i/>
                <w:iCs/>
                <w:color w:val="0070C0"/>
                <w:sz w:val="24"/>
                <w:szCs w:val="24"/>
                <w:lang w:val="en-US" w:eastAsia="ru-RU"/>
              </w:rPr>
              <w:t xml:space="preserve">Analysis and construction of standard characteristic </w:t>
            </w:r>
            <w:proofErr w:type="gramStart"/>
            <w:r w:rsidRPr="00454CDA">
              <w:rPr>
                <w:rFonts w:ascii="Calibri" w:eastAsia="Times New Roman" w:hAnsi="Calibri" w:cs="Times New Roman"/>
                <w:b/>
                <w:bCs/>
                <w:i/>
                <w:iCs/>
                <w:color w:val="0070C0"/>
                <w:sz w:val="24"/>
                <w:szCs w:val="24"/>
                <w:lang w:val="en-US" w:eastAsia="ru-RU"/>
              </w:rPr>
              <w:t>polynomials .</w:t>
            </w:r>
            <w:proofErr w:type="gramEnd"/>
          </w:p>
          <w:p w:rsidR="00454CDA" w:rsidRPr="00454CDA" w:rsidRDefault="00454CDA" w:rsidP="00454CDA">
            <w:pPr>
              <w:spacing w:after="0" w:line="240" w:lineRule="auto"/>
              <w:jc w:val="both"/>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References: [1], </w:t>
            </w:r>
            <w:proofErr w:type="gramStart"/>
            <w:r w:rsidRPr="00454CDA">
              <w:rPr>
                <w:rFonts w:ascii="Calibri" w:eastAsia="Times New Roman" w:hAnsi="Calibri" w:cs="Times New Roman"/>
                <w:i/>
                <w:iCs/>
                <w:color w:val="0070C0"/>
                <w:sz w:val="24"/>
                <w:szCs w:val="24"/>
                <w:lang w:val="en-US" w:eastAsia="ru-RU"/>
              </w:rPr>
              <w:t>p . </w:t>
            </w:r>
            <w:proofErr w:type="gramEnd"/>
            <w:r w:rsidRPr="00454CDA">
              <w:rPr>
                <w:rFonts w:ascii="Calibri" w:eastAsia="Times New Roman" w:hAnsi="Calibri" w:cs="Times New Roman"/>
                <w:i/>
                <w:iCs/>
                <w:color w:val="0070C0"/>
                <w:sz w:val="24"/>
                <w:szCs w:val="24"/>
                <w:lang w:val="en-US" w:eastAsia="ru-RU"/>
              </w:rPr>
              <w:t>19-47; [2], </w:t>
            </w:r>
            <w:proofErr w:type="gramStart"/>
            <w:r w:rsidRPr="00454CDA">
              <w:rPr>
                <w:rFonts w:ascii="Calibri" w:eastAsia="Times New Roman" w:hAnsi="Calibri" w:cs="Times New Roman"/>
                <w:i/>
                <w:iCs/>
                <w:color w:val="0070C0"/>
                <w:sz w:val="24"/>
                <w:szCs w:val="24"/>
                <w:lang w:val="en-US" w:eastAsia="ru-RU"/>
              </w:rPr>
              <w:t>p . </w:t>
            </w:r>
            <w:proofErr w:type="gramEnd"/>
            <w:r w:rsidRPr="00454CDA">
              <w:rPr>
                <w:rFonts w:ascii="Calibri" w:eastAsia="Times New Roman" w:hAnsi="Calibri" w:cs="Times New Roman"/>
                <w:i/>
                <w:iCs/>
                <w:color w:val="0070C0"/>
                <w:sz w:val="24"/>
                <w:szCs w:val="24"/>
                <w:lang w:val="en-US" w:eastAsia="ru-RU"/>
              </w:rPr>
              <w:t>5-11.</w:t>
            </w:r>
          </w:p>
          <w:p w:rsidR="00454CDA" w:rsidRPr="00454CDA" w:rsidRDefault="00454CDA" w:rsidP="00454CDA">
            <w:pPr>
              <w:spacing w:after="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 xml:space="preserve">Tasks on </w:t>
            </w:r>
            <w:proofErr w:type="gramStart"/>
            <w:r w:rsidRPr="00454CDA">
              <w:rPr>
                <w:rFonts w:ascii="Calibri" w:eastAsia="Times New Roman" w:hAnsi="Calibri" w:cs="Times New Roman"/>
                <w:i/>
                <w:iCs/>
                <w:color w:val="0070C0"/>
                <w:sz w:val="24"/>
                <w:szCs w:val="24"/>
                <w:lang w:val="en-US" w:eastAsia="ru-RU"/>
              </w:rPr>
              <w:t>VTS . </w:t>
            </w:r>
            <w:proofErr w:type="gramEnd"/>
            <w:r w:rsidRPr="00454CDA">
              <w:rPr>
                <w:rFonts w:ascii="Calibri" w:eastAsia="Times New Roman" w:hAnsi="Calibri" w:cs="Times New Roman"/>
                <w:i/>
                <w:iCs/>
                <w:color w:val="0070C0"/>
                <w:sz w:val="24"/>
                <w:szCs w:val="24"/>
                <w:lang w:val="en-US" w:eastAsia="ru-RU"/>
              </w:rPr>
              <w:t xml:space="preserve">Elaboration of lecture material, work on the </w:t>
            </w:r>
            <w:proofErr w:type="gramStart"/>
            <w:r w:rsidRPr="00454CDA">
              <w:rPr>
                <w:rFonts w:ascii="Calibri" w:eastAsia="Times New Roman" w:hAnsi="Calibri" w:cs="Times New Roman"/>
                <w:i/>
                <w:iCs/>
                <w:color w:val="0070C0"/>
                <w:sz w:val="24"/>
                <w:szCs w:val="24"/>
                <w:lang w:val="en-US" w:eastAsia="ru-RU"/>
              </w:rPr>
              <w:t>abstract .</w:t>
            </w:r>
            <w:proofErr w:type="gramEnd"/>
          </w:p>
        </w:tc>
      </w:tr>
      <w:tr w:rsidR="00454CDA" w:rsidRPr="00454CDA" w:rsidTr="00454CDA">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76" w:lineRule="atLeast"/>
              <w:jc w:val="center"/>
              <w:rPr>
                <w:rFonts w:ascii="Times New Roman" w:eastAsia="Times New Roman" w:hAnsi="Times New Roman" w:cs="Times New Roman"/>
                <w:sz w:val="24"/>
                <w:szCs w:val="24"/>
                <w:lang w:eastAsia="ru-RU"/>
              </w:rPr>
            </w:pPr>
            <w:r w:rsidRPr="00454CDA">
              <w:rPr>
                <w:rFonts w:ascii="Times New Roman" w:eastAsia="Times New Roman" w:hAnsi="Times New Roman" w:cs="Times New Roman"/>
                <w:sz w:val="24"/>
                <w:szCs w:val="24"/>
                <w:lang w:eastAsia="ru-RU"/>
              </w:rPr>
              <w:t>6</w:t>
            </w:r>
          </w:p>
        </w:tc>
        <w:tc>
          <w:tcPr>
            <w:tcW w:w="96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Topic 5. </w:t>
            </w:r>
            <w:r w:rsidRPr="00454CDA">
              <w:rPr>
                <w:rFonts w:ascii="Calibri" w:eastAsia="Times New Roman" w:hAnsi="Calibri" w:cs="Times New Roman"/>
                <w:b/>
                <w:bCs/>
                <w:i/>
                <w:iCs/>
                <w:color w:val="0070C0"/>
                <w:sz w:val="24"/>
                <w:szCs w:val="24"/>
                <w:lang w:val="en-US" w:eastAsia="ru-RU"/>
              </w:rPr>
              <w:t>Automation of processes of formation of standard characteristic polynomials in the environment of the </w:t>
            </w:r>
            <w:proofErr w:type="spellStart"/>
            <w:r w:rsidRPr="00454CDA">
              <w:rPr>
                <w:rFonts w:ascii="Calibri" w:eastAsia="Times New Roman" w:hAnsi="Calibri" w:cs="Times New Roman"/>
                <w:b/>
                <w:bCs/>
                <w:i/>
                <w:iCs/>
                <w:color w:val="0070C0"/>
                <w:sz w:val="24"/>
                <w:szCs w:val="24"/>
                <w:lang w:val="en-US" w:eastAsia="ru-RU"/>
              </w:rPr>
              <w:t>Matlab</w:t>
            </w:r>
            <w:proofErr w:type="spellEnd"/>
            <w:r w:rsidRPr="00454CDA">
              <w:rPr>
                <w:rFonts w:ascii="Calibri" w:eastAsia="Times New Roman" w:hAnsi="Calibri" w:cs="Times New Roman"/>
                <w:b/>
                <w:bCs/>
                <w:i/>
                <w:iCs/>
                <w:color w:val="0070C0"/>
                <w:sz w:val="24"/>
                <w:szCs w:val="24"/>
                <w:lang w:val="en-US" w:eastAsia="ru-RU"/>
              </w:rPr>
              <w:t> </w:t>
            </w:r>
            <w:proofErr w:type="gramStart"/>
            <w:r w:rsidRPr="00454CDA">
              <w:rPr>
                <w:rFonts w:ascii="Calibri" w:eastAsia="Times New Roman" w:hAnsi="Calibri" w:cs="Times New Roman"/>
                <w:b/>
                <w:bCs/>
                <w:i/>
                <w:iCs/>
                <w:color w:val="0070C0"/>
                <w:sz w:val="24"/>
                <w:szCs w:val="24"/>
                <w:lang w:val="en-US" w:eastAsia="ru-RU"/>
              </w:rPr>
              <w:t>package . </w:t>
            </w:r>
            <w:proofErr w:type="gramEnd"/>
            <w:r w:rsidRPr="00454CDA">
              <w:rPr>
                <w:rFonts w:ascii="Calibri" w:eastAsia="Times New Roman" w:hAnsi="Calibri" w:cs="Times New Roman"/>
                <w:i/>
                <w:iCs/>
                <w:color w:val="0070C0"/>
                <w:sz w:val="24"/>
                <w:szCs w:val="24"/>
                <w:lang w:val="en-US" w:eastAsia="ru-RU"/>
              </w:rPr>
              <w:t>Equivalent transformations of structural schemes by means of symbolic mathematics. Symbolic integration and differentiation.</w:t>
            </w:r>
          </w:p>
          <w:p w:rsidR="00454CDA" w:rsidRPr="00454CDA" w:rsidRDefault="00454CDA" w:rsidP="00454CDA">
            <w:pPr>
              <w:spacing w:after="0" w:line="240" w:lineRule="auto"/>
              <w:jc w:val="both"/>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References: [1], </w:t>
            </w:r>
            <w:proofErr w:type="gramStart"/>
            <w:r w:rsidRPr="00454CDA">
              <w:rPr>
                <w:rFonts w:ascii="Calibri" w:eastAsia="Times New Roman" w:hAnsi="Calibri" w:cs="Times New Roman"/>
                <w:i/>
                <w:iCs/>
                <w:color w:val="0070C0"/>
                <w:sz w:val="24"/>
                <w:szCs w:val="24"/>
                <w:lang w:val="en-US" w:eastAsia="ru-RU"/>
              </w:rPr>
              <w:t>p . </w:t>
            </w:r>
            <w:proofErr w:type="gramEnd"/>
            <w:r w:rsidRPr="00454CDA">
              <w:rPr>
                <w:rFonts w:ascii="Calibri" w:eastAsia="Times New Roman" w:hAnsi="Calibri" w:cs="Times New Roman"/>
                <w:i/>
                <w:iCs/>
                <w:color w:val="0070C0"/>
                <w:sz w:val="24"/>
                <w:szCs w:val="24"/>
                <w:lang w:val="en-US" w:eastAsia="ru-RU"/>
              </w:rPr>
              <w:t>19-47; [2], </w:t>
            </w:r>
            <w:proofErr w:type="gramStart"/>
            <w:r w:rsidRPr="00454CDA">
              <w:rPr>
                <w:rFonts w:ascii="Calibri" w:eastAsia="Times New Roman" w:hAnsi="Calibri" w:cs="Times New Roman"/>
                <w:i/>
                <w:iCs/>
                <w:color w:val="0070C0"/>
                <w:sz w:val="24"/>
                <w:szCs w:val="24"/>
                <w:lang w:val="en-US" w:eastAsia="ru-RU"/>
              </w:rPr>
              <w:t>p . </w:t>
            </w:r>
            <w:proofErr w:type="gramEnd"/>
            <w:r w:rsidRPr="00454CDA">
              <w:rPr>
                <w:rFonts w:ascii="Calibri" w:eastAsia="Times New Roman" w:hAnsi="Calibri" w:cs="Times New Roman"/>
                <w:i/>
                <w:iCs/>
                <w:color w:val="0070C0"/>
                <w:sz w:val="24"/>
                <w:szCs w:val="24"/>
                <w:lang w:val="en-US" w:eastAsia="ru-RU"/>
              </w:rPr>
              <w:t>5-11.</w:t>
            </w:r>
          </w:p>
          <w:p w:rsidR="00454CDA" w:rsidRPr="00454CDA" w:rsidRDefault="00454CDA" w:rsidP="00454CDA">
            <w:pPr>
              <w:spacing w:after="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 xml:space="preserve">Tasks on </w:t>
            </w:r>
            <w:proofErr w:type="gramStart"/>
            <w:r w:rsidRPr="00454CDA">
              <w:rPr>
                <w:rFonts w:ascii="Calibri" w:eastAsia="Times New Roman" w:hAnsi="Calibri" w:cs="Times New Roman"/>
                <w:i/>
                <w:iCs/>
                <w:color w:val="0070C0"/>
                <w:sz w:val="24"/>
                <w:szCs w:val="24"/>
                <w:lang w:val="en-US" w:eastAsia="ru-RU"/>
              </w:rPr>
              <w:t>VTS . </w:t>
            </w:r>
            <w:proofErr w:type="gramEnd"/>
            <w:r w:rsidRPr="00454CDA">
              <w:rPr>
                <w:rFonts w:ascii="Calibri" w:eastAsia="Times New Roman" w:hAnsi="Calibri" w:cs="Times New Roman"/>
                <w:i/>
                <w:iCs/>
                <w:color w:val="0070C0"/>
                <w:sz w:val="24"/>
                <w:szCs w:val="24"/>
                <w:lang w:val="en-US" w:eastAsia="ru-RU"/>
              </w:rPr>
              <w:t xml:space="preserve">Elaboration of lecture material, work on the </w:t>
            </w:r>
            <w:proofErr w:type="gramStart"/>
            <w:r w:rsidRPr="00454CDA">
              <w:rPr>
                <w:rFonts w:ascii="Calibri" w:eastAsia="Times New Roman" w:hAnsi="Calibri" w:cs="Times New Roman"/>
                <w:i/>
                <w:iCs/>
                <w:color w:val="0070C0"/>
                <w:sz w:val="24"/>
                <w:szCs w:val="24"/>
                <w:lang w:val="en-US" w:eastAsia="ru-RU"/>
              </w:rPr>
              <w:t>abstract .</w:t>
            </w:r>
            <w:proofErr w:type="gramEnd"/>
          </w:p>
        </w:tc>
      </w:tr>
      <w:tr w:rsidR="00454CDA" w:rsidRPr="00454CDA" w:rsidTr="00454CDA">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76" w:lineRule="atLeast"/>
              <w:jc w:val="center"/>
              <w:rPr>
                <w:rFonts w:ascii="Times New Roman" w:eastAsia="Times New Roman" w:hAnsi="Times New Roman" w:cs="Times New Roman"/>
                <w:sz w:val="24"/>
                <w:szCs w:val="24"/>
                <w:lang w:eastAsia="ru-RU"/>
              </w:rPr>
            </w:pPr>
            <w:r w:rsidRPr="00454CDA">
              <w:rPr>
                <w:rFonts w:ascii="Times New Roman" w:eastAsia="Times New Roman" w:hAnsi="Times New Roman" w:cs="Times New Roman"/>
                <w:sz w:val="24"/>
                <w:szCs w:val="24"/>
                <w:lang w:eastAsia="ru-RU"/>
              </w:rPr>
              <w:t>7</w:t>
            </w:r>
          </w:p>
        </w:tc>
        <w:tc>
          <w:tcPr>
            <w:tcW w:w="96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CDA" w:rsidRPr="00454CDA" w:rsidRDefault="00454CDA" w:rsidP="00454CDA">
            <w:pPr>
              <w:spacing w:after="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 xml:space="preserve">Topic </w:t>
            </w:r>
            <w:proofErr w:type="gramStart"/>
            <w:r w:rsidRPr="00454CDA">
              <w:rPr>
                <w:rFonts w:ascii="Calibri" w:eastAsia="Times New Roman" w:hAnsi="Calibri" w:cs="Times New Roman"/>
                <w:i/>
                <w:iCs/>
                <w:color w:val="0070C0"/>
                <w:sz w:val="24"/>
                <w:szCs w:val="24"/>
                <w:lang w:val="en-US" w:eastAsia="ru-RU"/>
              </w:rPr>
              <w:t>6 . </w:t>
            </w:r>
            <w:proofErr w:type="gramEnd"/>
            <w:r w:rsidRPr="00454CDA">
              <w:rPr>
                <w:rFonts w:ascii="Calibri" w:eastAsia="Times New Roman" w:hAnsi="Calibri" w:cs="Times New Roman"/>
                <w:b/>
                <w:bCs/>
                <w:i/>
                <w:iCs/>
                <w:color w:val="0070C0"/>
                <w:sz w:val="24"/>
                <w:szCs w:val="24"/>
                <w:lang w:val="en-US" w:eastAsia="ru-RU"/>
              </w:rPr>
              <w:t>Automation of processes of synthesis of regulators and state observers in the environment of </w:t>
            </w:r>
            <w:proofErr w:type="spellStart"/>
            <w:r w:rsidRPr="00454CDA">
              <w:rPr>
                <w:rFonts w:ascii="Calibri" w:eastAsia="Times New Roman" w:hAnsi="Calibri" w:cs="Times New Roman"/>
                <w:b/>
                <w:bCs/>
                <w:i/>
                <w:iCs/>
                <w:color w:val="0070C0"/>
                <w:sz w:val="24"/>
                <w:szCs w:val="24"/>
                <w:lang w:val="en-US" w:eastAsia="ru-RU"/>
              </w:rPr>
              <w:t>Matlab</w:t>
            </w:r>
            <w:proofErr w:type="spellEnd"/>
            <w:r w:rsidRPr="00454CDA">
              <w:rPr>
                <w:rFonts w:ascii="Calibri" w:eastAsia="Times New Roman" w:hAnsi="Calibri" w:cs="Times New Roman"/>
                <w:b/>
                <w:bCs/>
                <w:i/>
                <w:iCs/>
                <w:color w:val="0070C0"/>
                <w:sz w:val="24"/>
                <w:szCs w:val="24"/>
                <w:lang w:val="en-US" w:eastAsia="ru-RU"/>
              </w:rPr>
              <w:t> </w:t>
            </w:r>
            <w:proofErr w:type="gramStart"/>
            <w:r w:rsidRPr="00454CDA">
              <w:rPr>
                <w:rFonts w:ascii="Calibri" w:eastAsia="Times New Roman" w:hAnsi="Calibri" w:cs="Times New Roman"/>
                <w:b/>
                <w:bCs/>
                <w:i/>
                <w:iCs/>
                <w:color w:val="0070C0"/>
                <w:sz w:val="24"/>
                <w:szCs w:val="24"/>
                <w:lang w:val="en-US" w:eastAsia="ru-RU"/>
              </w:rPr>
              <w:t>package . </w:t>
            </w:r>
            <w:proofErr w:type="gramEnd"/>
            <w:r w:rsidRPr="00454CDA">
              <w:rPr>
                <w:rFonts w:ascii="Calibri" w:eastAsia="Times New Roman" w:hAnsi="Calibri" w:cs="Times New Roman"/>
                <w:i/>
                <w:iCs/>
                <w:color w:val="0070C0"/>
                <w:sz w:val="24"/>
                <w:szCs w:val="24"/>
                <w:lang w:val="en-US" w:eastAsia="ru-RU"/>
              </w:rPr>
              <w:t>Equivalent transformations of structural schemes by means of symbolic mathematics. </w:t>
            </w:r>
            <w:proofErr w:type="gramStart"/>
            <w:r w:rsidRPr="00454CDA">
              <w:rPr>
                <w:rFonts w:ascii="Calibri" w:eastAsia="Times New Roman" w:hAnsi="Calibri" w:cs="Times New Roman"/>
                <w:i/>
                <w:iCs/>
                <w:color w:val="0070C0"/>
                <w:sz w:val="24"/>
                <w:szCs w:val="24"/>
                <w:lang w:val="en-US" w:eastAsia="ru-RU"/>
              </w:rPr>
              <w:t>Symbol . flax</w:t>
            </w:r>
            <w:proofErr w:type="gramEnd"/>
            <w:r w:rsidRPr="00454CDA">
              <w:rPr>
                <w:rFonts w:ascii="Calibri" w:eastAsia="Times New Roman" w:hAnsi="Calibri" w:cs="Times New Roman"/>
                <w:i/>
                <w:iCs/>
                <w:color w:val="0070C0"/>
                <w:sz w:val="24"/>
                <w:szCs w:val="24"/>
                <w:lang w:val="en-US" w:eastAsia="ru-RU"/>
              </w:rPr>
              <w:t> integration and differentiation.</w:t>
            </w:r>
          </w:p>
          <w:p w:rsidR="00454CDA" w:rsidRPr="00454CDA" w:rsidRDefault="00454CDA" w:rsidP="00454CDA">
            <w:pPr>
              <w:spacing w:after="0" w:line="240" w:lineRule="auto"/>
              <w:jc w:val="both"/>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References: [1], </w:t>
            </w:r>
            <w:proofErr w:type="gramStart"/>
            <w:r w:rsidRPr="00454CDA">
              <w:rPr>
                <w:rFonts w:ascii="Calibri" w:eastAsia="Times New Roman" w:hAnsi="Calibri" w:cs="Times New Roman"/>
                <w:i/>
                <w:iCs/>
                <w:color w:val="0070C0"/>
                <w:sz w:val="24"/>
                <w:szCs w:val="24"/>
                <w:lang w:val="en-US" w:eastAsia="ru-RU"/>
              </w:rPr>
              <w:t>p . </w:t>
            </w:r>
            <w:proofErr w:type="gramEnd"/>
            <w:r w:rsidRPr="00454CDA">
              <w:rPr>
                <w:rFonts w:ascii="Calibri" w:eastAsia="Times New Roman" w:hAnsi="Calibri" w:cs="Times New Roman"/>
                <w:i/>
                <w:iCs/>
                <w:color w:val="0070C0"/>
                <w:sz w:val="24"/>
                <w:szCs w:val="24"/>
                <w:lang w:val="en-US" w:eastAsia="ru-RU"/>
              </w:rPr>
              <w:t>19-47; [2], </w:t>
            </w:r>
            <w:proofErr w:type="gramStart"/>
            <w:r w:rsidRPr="00454CDA">
              <w:rPr>
                <w:rFonts w:ascii="Calibri" w:eastAsia="Times New Roman" w:hAnsi="Calibri" w:cs="Times New Roman"/>
                <w:i/>
                <w:iCs/>
                <w:color w:val="0070C0"/>
                <w:sz w:val="24"/>
                <w:szCs w:val="24"/>
                <w:lang w:val="en-US" w:eastAsia="ru-RU"/>
              </w:rPr>
              <w:t>p . </w:t>
            </w:r>
            <w:proofErr w:type="gramEnd"/>
            <w:r w:rsidRPr="00454CDA">
              <w:rPr>
                <w:rFonts w:ascii="Calibri" w:eastAsia="Times New Roman" w:hAnsi="Calibri" w:cs="Times New Roman"/>
                <w:i/>
                <w:iCs/>
                <w:color w:val="0070C0"/>
                <w:sz w:val="24"/>
                <w:szCs w:val="24"/>
                <w:lang w:val="en-US" w:eastAsia="ru-RU"/>
              </w:rPr>
              <w:t>5-11.</w:t>
            </w:r>
          </w:p>
          <w:p w:rsidR="00454CDA" w:rsidRPr="00454CDA" w:rsidRDefault="00454CDA" w:rsidP="00454CDA">
            <w:pPr>
              <w:spacing w:after="0" w:line="240" w:lineRule="auto"/>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 xml:space="preserve">Tasks on </w:t>
            </w:r>
            <w:proofErr w:type="gramStart"/>
            <w:r w:rsidRPr="00454CDA">
              <w:rPr>
                <w:rFonts w:ascii="Calibri" w:eastAsia="Times New Roman" w:hAnsi="Calibri" w:cs="Times New Roman"/>
                <w:i/>
                <w:iCs/>
                <w:color w:val="0070C0"/>
                <w:sz w:val="24"/>
                <w:szCs w:val="24"/>
                <w:lang w:val="en-US" w:eastAsia="ru-RU"/>
              </w:rPr>
              <w:t>VTS . </w:t>
            </w:r>
            <w:proofErr w:type="gramEnd"/>
            <w:r w:rsidRPr="00454CDA">
              <w:rPr>
                <w:rFonts w:ascii="Calibri" w:eastAsia="Times New Roman" w:hAnsi="Calibri" w:cs="Times New Roman"/>
                <w:i/>
                <w:iCs/>
                <w:color w:val="0070C0"/>
                <w:sz w:val="24"/>
                <w:szCs w:val="24"/>
                <w:lang w:val="en-US" w:eastAsia="ru-RU"/>
              </w:rPr>
              <w:t xml:space="preserve">Elaboration of lecture material, work on the </w:t>
            </w:r>
            <w:proofErr w:type="gramStart"/>
            <w:r w:rsidRPr="00454CDA">
              <w:rPr>
                <w:rFonts w:ascii="Calibri" w:eastAsia="Times New Roman" w:hAnsi="Calibri" w:cs="Times New Roman"/>
                <w:i/>
                <w:iCs/>
                <w:color w:val="0070C0"/>
                <w:sz w:val="24"/>
                <w:szCs w:val="24"/>
                <w:lang w:val="en-US" w:eastAsia="ru-RU"/>
              </w:rPr>
              <w:t>abstract .</w:t>
            </w:r>
            <w:proofErr w:type="gramEnd"/>
          </w:p>
        </w:tc>
      </w:tr>
    </w:tbl>
    <w:p w:rsidR="00454CDA" w:rsidRPr="00454CDA" w:rsidRDefault="00454CDA" w:rsidP="00454CDA">
      <w:pPr>
        <w:spacing w:before="120" w:after="120" w:line="240" w:lineRule="auto"/>
        <w:ind w:left="720"/>
        <w:outlineLvl w:val="0"/>
        <w:rPr>
          <w:rFonts w:ascii="Times New Roman" w:eastAsia="Times New Roman" w:hAnsi="Times New Roman" w:cs="Times New Roman"/>
          <w:b/>
          <w:bCs/>
          <w:color w:val="000000"/>
          <w:kern w:val="36"/>
          <w:sz w:val="48"/>
          <w:szCs w:val="48"/>
          <w:lang w:val="en-US" w:eastAsia="ru-RU"/>
        </w:rPr>
      </w:pPr>
      <w:r w:rsidRPr="00454CDA">
        <w:rPr>
          <w:rFonts w:ascii="Calibri" w:eastAsia="Times New Roman" w:hAnsi="Calibri" w:cs="Times New Roman"/>
          <w:b/>
          <w:bCs/>
          <w:color w:val="002060"/>
          <w:kern w:val="36"/>
          <w:sz w:val="24"/>
          <w:szCs w:val="24"/>
          <w:lang w:val="en-US" w:eastAsia="ru-RU"/>
        </w:rPr>
        <w:t> </w:t>
      </w:r>
    </w:p>
    <w:p w:rsidR="00454CDA" w:rsidRPr="00454CDA" w:rsidRDefault="00454CDA" w:rsidP="00454CDA">
      <w:pPr>
        <w:spacing w:before="120" w:after="120" w:line="240" w:lineRule="auto"/>
        <w:ind w:left="720"/>
        <w:outlineLvl w:val="0"/>
        <w:rPr>
          <w:rFonts w:ascii="Times New Roman" w:eastAsia="Times New Roman" w:hAnsi="Times New Roman" w:cs="Times New Roman"/>
          <w:b/>
          <w:bCs/>
          <w:color w:val="000000"/>
          <w:kern w:val="36"/>
          <w:sz w:val="48"/>
          <w:szCs w:val="48"/>
          <w:lang w:eastAsia="ru-RU"/>
        </w:rPr>
      </w:pPr>
      <w:r w:rsidRPr="00454CDA">
        <w:rPr>
          <w:rFonts w:ascii="Calibri" w:eastAsia="Times New Roman" w:hAnsi="Calibri" w:cs="Times New Roman"/>
          <w:b/>
          <w:bCs/>
          <w:color w:val="002060"/>
          <w:kern w:val="36"/>
          <w:sz w:val="24"/>
          <w:szCs w:val="24"/>
          <w:lang w:eastAsia="ru-RU"/>
        </w:rPr>
        <w:t xml:space="preserve">6. </w:t>
      </w:r>
      <w:proofErr w:type="spellStart"/>
      <w:r w:rsidRPr="00454CDA">
        <w:rPr>
          <w:rFonts w:ascii="Calibri" w:eastAsia="Times New Roman" w:hAnsi="Calibri" w:cs="Times New Roman"/>
          <w:b/>
          <w:bCs/>
          <w:color w:val="002060"/>
          <w:kern w:val="36"/>
          <w:sz w:val="24"/>
          <w:szCs w:val="24"/>
          <w:lang w:eastAsia="ru-RU"/>
        </w:rPr>
        <w:t>Independent</w:t>
      </w:r>
      <w:proofErr w:type="spellEnd"/>
      <w:r w:rsidRPr="00454CDA">
        <w:rPr>
          <w:rFonts w:ascii="Calibri" w:eastAsia="Times New Roman" w:hAnsi="Calibri" w:cs="Times New Roman"/>
          <w:b/>
          <w:bCs/>
          <w:color w:val="002060"/>
          <w:kern w:val="36"/>
          <w:sz w:val="24"/>
          <w:szCs w:val="24"/>
          <w:lang w:eastAsia="ru-RU"/>
        </w:rPr>
        <w:t xml:space="preserve"> </w:t>
      </w:r>
      <w:proofErr w:type="spellStart"/>
      <w:r w:rsidRPr="00454CDA">
        <w:rPr>
          <w:rFonts w:ascii="Calibri" w:eastAsia="Times New Roman" w:hAnsi="Calibri" w:cs="Times New Roman"/>
          <w:b/>
          <w:bCs/>
          <w:color w:val="002060"/>
          <w:kern w:val="36"/>
          <w:sz w:val="24"/>
          <w:szCs w:val="24"/>
          <w:lang w:eastAsia="ru-RU"/>
        </w:rPr>
        <w:t>student</w:t>
      </w:r>
      <w:proofErr w:type="spellEnd"/>
      <w:r w:rsidRPr="00454CDA">
        <w:rPr>
          <w:rFonts w:ascii="Calibri" w:eastAsia="Times New Roman" w:hAnsi="Calibri" w:cs="Times New Roman"/>
          <w:b/>
          <w:bCs/>
          <w:color w:val="002060"/>
          <w:kern w:val="36"/>
          <w:sz w:val="24"/>
          <w:szCs w:val="24"/>
          <w:lang w:eastAsia="ru-RU"/>
        </w:rPr>
        <w:t xml:space="preserve"> </w:t>
      </w:r>
      <w:proofErr w:type="spellStart"/>
      <w:r w:rsidRPr="00454CDA">
        <w:rPr>
          <w:rFonts w:ascii="Calibri" w:eastAsia="Times New Roman" w:hAnsi="Calibri" w:cs="Times New Roman"/>
          <w:b/>
          <w:bCs/>
          <w:color w:val="002060"/>
          <w:kern w:val="36"/>
          <w:sz w:val="24"/>
          <w:szCs w:val="24"/>
          <w:lang w:eastAsia="ru-RU"/>
        </w:rPr>
        <w:t>work</w:t>
      </w:r>
      <w:proofErr w:type="spellEnd"/>
    </w:p>
    <w:tbl>
      <w:tblPr>
        <w:tblW w:w="0" w:type="auto"/>
        <w:tblCellMar>
          <w:left w:w="0" w:type="dxa"/>
          <w:right w:w="0" w:type="dxa"/>
        </w:tblCellMar>
        <w:tblLook w:val="04A0"/>
      </w:tblPr>
      <w:tblGrid>
        <w:gridCol w:w="762"/>
        <w:gridCol w:w="4707"/>
        <w:gridCol w:w="2693"/>
      </w:tblGrid>
      <w:tr w:rsidR="00454CDA" w:rsidRPr="00454CDA" w:rsidTr="00454CDA">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ind w:hanging="142"/>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w:t>
            </w:r>
            <w:proofErr w:type="spellStart"/>
            <w:r w:rsidRPr="00454CDA">
              <w:rPr>
                <w:rFonts w:ascii="Calibri" w:eastAsia="Times New Roman" w:hAnsi="Calibri" w:cs="Times New Roman"/>
                <w:i/>
                <w:iCs/>
                <w:color w:val="0070C0"/>
                <w:sz w:val="24"/>
                <w:szCs w:val="24"/>
                <w:lang w:eastAsia="ru-RU"/>
              </w:rPr>
              <w:t>з</w:t>
            </w:r>
            <w:proofErr w:type="spellEnd"/>
            <w:r w:rsidRPr="00454CDA">
              <w:rPr>
                <w:rFonts w:ascii="Calibri" w:eastAsia="Times New Roman" w:hAnsi="Calibri" w:cs="Times New Roman"/>
                <w:i/>
                <w:iCs/>
                <w:color w:val="0070C0"/>
                <w:sz w:val="24"/>
                <w:szCs w:val="24"/>
                <w:lang w:eastAsia="ru-RU"/>
              </w:rPr>
              <w:t xml:space="preserve"> / </w:t>
            </w:r>
            <w:proofErr w:type="spellStart"/>
            <w:proofErr w:type="gramStart"/>
            <w:r w:rsidRPr="00454CDA">
              <w:rPr>
                <w:rFonts w:ascii="Calibri" w:eastAsia="Times New Roman" w:hAnsi="Calibri" w:cs="Times New Roman"/>
                <w:i/>
                <w:iCs/>
                <w:color w:val="0070C0"/>
                <w:sz w:val="24"/>
                <w:szCs w:val="24"/>
                <w:lang w:eastAsia="ru-RU"/>
              </w:rPr>
              <w:t>п</w:t>
            </w:r>
            <w:proofErr w:type="spellEnd"/>
            <w:proofErr w:type="gramEnd"/>
          </w:p>
        </w:tc>
        <w:tc>
          <w:tcPr>
            <w:tcW w:w="47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Type</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of</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independent</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work</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Number</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of</w:t>
            </w:r>
            <w:proofErr w:type="spellEnd"/>
            <w:r w:rsidRPr="00454CDA">
              <w:rPr>
                <w:rFonts w:ascii="Calibri" w:eastAsia="Times New Roman" w:hAnsi="Calibri" w:cs="Times New Roman"/>
                <w:i/>
                <w:iCs/>
                <w:color w:val="0070C0"/>
                <w:sz w:val="24"/>
                <w:szCs w:val="24"/>
                <w:lang w:eastAsia="ru-RU"/>
              </w:rPr>
              <w:t xml:space="preserve"> VTS </w:t>
            </w:r>
            <w:proofErr w:type="spellStart"/>
            <w:r w:rsidRPr="00454CDA">
              <w:rPr>
                <w:rFonts w:ascii="Calibri" w:eastAsia="Times New Roman" w:hAnsi="Calibri" w:cs="Times New Roman"/>
                <w:i/>
                <w:iCs/>
                <w:color w:val="0070C0"/>
                <w:sz w:val="24"/>
                <w:szCs w:val="24"/>
                <w:lang w:eastAsia="ru-RU"/>
              </w:rPr>
              <w:t>hours</w:t>
            </w:r>
            <w:proofErr w:type="spellEnd"/>
          </w:p>
        </w:tc>
      </w:tr>
      <w:tr w:rsidR="00454CDA" w:rsidRPr="00454CDA" w:rsidTr="00454CDA">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1</w:t>
            </w:r>
          </w:p>
        </w:tc>
        <w:tc>
          <w:tcPr>
            <w:tcW w:w="47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Preparation</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for</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classroom</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classes</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6</w:t>
            </w:r>
          </w:p>
        </w:tc>
      </w:tr>
      <w:tr w:rsidR="00454CDA" w:rsidRPr="00454CDA" w:rsidTr="00454CDA">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2</w:t>
            </w:r>
          </w:p>
        </w:tc>
        <w:tc>
          <w:tcPr>
            <w:tcW w:w="47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Preparation</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of</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the</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abstract</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12</w:t>
            </w:r>
          </w:p>
        </w:tc>
      </w:tr>
      <w:tr w:rsidR="00454CDA" w:rsidRPr="00454CDA" w:rsidTr="00454CDA">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3</w:t>
            </w:r>
          </w:p>
        </w:tc>
        <w:tc>
          <w:tcPr>
            <w:tcW w:w="47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Preparation</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for</w:t>
            </w:r>
            <w:proofErr w:type="spellEnd"/>
            <w:r w:rsidRPr="00454CDA">
              <w:rPr>
                <w:rFonts w:ascii="Calibri" w:eastAsia="Times New Roman" w:hAnsi="Calibri" w:cs="Times New Roman"/>
                <w:i/>
                <w:iCs/>
                <w:color w:val="0070C0"/>
                <w:sz w:val="24"/>
                <w:szCs w:val="24"/>
                <w:lang w:eastAsia="ru-RU"/>
              </w:rPr>
              <w:t xml:space="preserve"> MCR</w:t>
            </w:r>
          </w:p>
        </w:tc>
        <w:tc>
          <w:tcPr>
            <w:tcW w:w="2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5</w:t>
            </w:r>
          </w:p>
        </w:tc>
      </w:tr>
      <w:tr w:rsidR="00454CDA" w:rsidRPr="00454CDA" w:rsidTr="00454CDA">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4</w:t>
            </w:r>
          </w:p>
        </w:tc>
        <w:tc>
          <w:tcPr>
            <w:tcW w:w="47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Preparation</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for</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the</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test</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10</w:t>
            </w:r>
          </w:p>
        </w:tc>
      </w:tr>
    </w:tbl>
    <w:p w:rsidR="00454CDA" w:rsidRPr="00454CDA" w:rsidRDefault="00454CDA" w:rsidP="00454CDA">
      <w:pPr>
        <w:shd w:val="clear" w:color="auto" w:fill="BFBFBF"/>
        <w:spacing w:before="120" w:after="120" w:line="240" w:lineRule="auto"/>
        <w:jc w:val="center"/>
        <w:outlineLvl w:val="0"/>
        <w:rPr>
          <w:rFonts w:ascii="Times New Roman" w:eastAsia="Times New Roman" w:hAnsi="Times New Roman" w:cs="Times New Roman"/>
          <w:b/>
          <w:bCs/>
          <w:color w:val="000000"/>
          <w:kern w:val="36"/>
          <w:sz w:val="48"/>
          <w:szCs w:val="48"/>
          <w:lang w:eastAsia="ru-RU"/>
        </w:rPr>
      </w:pPr>
      <w:proofErr w:type="spellStart"/>
      <w:r w:rsidRPr="00454CDA">
        <w:rPr>
          <w:rFonts w:ascii="Calibri" w:eastAsia="Times New Roman" w:hAnsi="Calibri" w:cs="Times New Roman"/>
          <w:b/>
          <w:bCs/>
          <w:color w:val="002060"/>
          <w:kern w:val="36"/>
          <w:sz w:val="24"/>
          <w:szCs w:val="24"/>
          <w:lang w:eastAsia="ru-RU"/>
        </w:rPr>
        <w:t>Policy</w:t>
      </w:r>
      <w:proofErr w:type="spellEnd"/>
      <w:r w:rsidRPr="00454CDA">
        <w:rPr>
          <w:rFonts w:ascii="Calibri" w:eastAsia="Times New Roman" w:hAnsi="Calibri" w:cs="Times New Roman"/>
          <w:b/>
          <w:bCs/>
          <w:color w:val="002060"/>
          <w:kern w:val="36"/>
          <w:sz w:val="24"/>
          <w:szCs w:val="24"/>
          <w:lang w:eastAsia="ru-RU"/>
        </w:rPr>
        <w:t xml:space="preserve"> </w:t>
      </w:r>
      <w:proofErr w:type="spellStart"/>
      <w:r w:rsidRPr="00454CDA">
        <w:rPr>
          <w:rFonts w:ascii="Calibri" w:eastAsia="Times New Roman" w:hAnsi="Calibri" w:cs="Times New Roman"/>
          <w:b/>
          <w:bCs/>
          <w:color w:val="002060"/>
          <w:kern w:val="36"/>
          <w:sz w:val="24"/>
          <w:szCs w:val="24"/>
          <w:lang w:eastAsia="ru-RU"/>
        </w:rPr>
        <w:t>and</w:t>
      </w:r>
      <w:proofErr w:type="spellEnd"/>
      <w:r w:rsidRPr="00454CDA">
        <w:rPr>
          <w:rFonts w:ascii="Calibri" w:eastAsia="Times New Roman" w:hAnsi="Calibri" w:cs="Times New Roman"/>
          <w:b/>
          <w:bCs/>
          <w:color w:val="002060"/>
          <w:kern w:val="36"/>
          <w:sz w:val="24"/>
          <w:szCs w:val="24"/>
          <w:lang w:eastAsia="ru-RU"/>
        </w:rPr>
        <w:t xml:space="preserve"> </w:t>
      </w:r>
      <w:proofErr w:type="spellStart"/>
      <w:r w:rsidRPr="00454CDA">
        <w:rPr>
          <w:rFonts w:ascii="Calibri" w:eastAsia="Times New Roman" w:hAnsi="Calibri" w:cs="Times New Roman"/>
          <w:b/>
          <w:bCs/>
          <w:color w:val="002060"/>
          <w:kern w:val="36"/>
          <w:sz w:val="24"/>
          <w:szCs w:val="24"/>
          <w:lang w:eastAsia="ru-RU"/>
        </w:rPr>
        <w:t>control</w:t>
      </w:r>
      <w:proofErr w:type="spellEnd"/>
    </w:p>
    <w:p w:rsidR="00454CDA" w:rsidRPr="00454CDA" w:rsidRDefault="00454CDA" w:rsidP="00454CDA">
      <w:pPr>
        <w:spacing w:before="120" w:after="120" w:line="240" w:lineRule="auto"/>
        <w:ind w:left="720" w:hanging="360"/>
        <w:outlineLvl w:val="0"/>
        <w:rPr>
          <w:rFonts w:ascii="Times New Roman" w:eastAsia="Times New Roman" w:hAnsi="Times New Roman" w:cs="Times New Roman"/>
          <w:b/>
          <w:bCs/>
          <w:color w:val="000000"/>
          <w:kern w:val="36"/>
          <w:sz w:val="48"/>
          <w:szCs w:val="48"/>
          <w:lang w:val="en-US" w:eastAsia="ru-RU"/>
        </w:rPr>
      </w:pPr>
      <w:r w:rsidRPr="00454CDA">
        <w:rPr>
          <w:rFonts w:ascii="Calibri" w:eastAsia="Times New Roman" w:hAnsi="Calibri" w:cs="Times New Roman"/>
          <w:b/>
          <w:bCs/>
          <w:color w:val="002060"/>
          <w:kern w:val="36"/>
          <w:sz w:val="24"/>
          <w:szCs w:val="24"/>
          <w:lang w:val="en-US" w:eastAsia="ru-RU"/>
        </w:rPr>
        <w:t>7. P </w:t>
      </w:r>
      <w:proofErr w:type="spellStart"/>
      <w:r w:rsidRPr="00454CDA">
        <w:rPr>
          <w:rFonts w:ascii="Calibri" w:eastAsia="Times New Roman" w:hAnsi="Calibri" w:cs="Times New Roman"/>
          <w:b/>
          <w:bCs/>
          <w:color w:val="002060"/>
          <w:kern w:val="36"/>
          <w:sz w:val="24"/>
          <w:szCs w:val="24"/>
          <w:lang w:val="en-US" w:eastAsia="ru-RU"/>
        </w:rPr>
        <w:t>olityka</w:t>
      </w:r>
      <w:proofErr w:type="spellEnd"/>
      <w:r w:rsidRPr="00454CDA">
        <w:rPr>
          <w:rFonts w:ascii="Calibri" w:eastAsia="Times New Roman" w:hAnsi="Calibri" w:cs="Times New Roman"/>
          <w:b/>
          <w:bCs/>
          <w:color w:val="002060"/>
          <w:kern w:val="36"/>
          <w:sz w:val="24"/>
          <w:szCs w:val="24"/>
          <w:lang w:val="en-US" w:eastAsia="ru-RU"/>
        </w:rPr>
        <w:t xml:space="preserve"> discipline (educational component)</w:t>
      </w:r>
      <w:r w:rsidRPr="00454CDA">
        <w:rPr>
          <w:rFonts w:ascii="Times New Roman" w:eastAsia="Times New Roman" w:hAnsi="Times New Roman" w:cs="Times New Roman"/>
          <w:b/>
          <w:bCs/>
          <w:color w:val="000000"/>
          <w:kern w:val="36"/>
          <w:sz w:val="14"/>
          <w:szCs w:val="14"/>
          <w:lang w:val="en-US" w:eastAsia="ru-RU"/>
        </w:rPr>
        <w:t>      </w:t>
      </w:r>
    </w:p>
    <w:p w:rsidR="00454CDA" w:rsidRPr="00454CDA" w:rsidRDefault="00454CDA" w:rsidP="00454CDA">
      <w:pPr>
        <w:spacing w:after="0" w:line="240" w:lineRule="auto"/>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lang w:val="en-US" w:eastAsia="ru-RU"/>
        </w:rPr>
        <w:t>The system of requirements that the teacher puts before the student:</w:t>
      </w:r>
    </w:p>
    <w:p w:rsidR="00454CDA" w:rsidRPr="00454CDA" w:rsidRDefault="00454CDA" w:rsidP="00454CDA">
      <w:pPr>
        <w:numPr>
          <w:ilvl w:val="0"/>
          <w:numId w:val="4"/>
        </w:numPr>
        <w:spacing w:after="0" w:line="240" w:lineRule="auto"/>
        <w:ind w:left="527" w:firstLine="0"/>
        <w:jc w:val="both"/>
        <w:rPr>
          <w:rFonts w:ascii="Times New Roman" w:eastAsia="Times New Roman" w:hAnsi="Times New Roman" w:cs="Times New Roman"/>
          <w:color w:val="0070C0"/>
          <w:sz w:val="24"/>
          <w:szCs w:val="24"/>
          <w:lang w:val="en-US" w:eastAsia="ru-RU"/>
        </w:rPr>
      </w:pPr>
      <w:proofErr w:type="gramStart"/>
      <w:r w:rsidRPr="00454CDA">
        <w:rPr>
          <w:rFonts w:ascii="Calibri" w:eastAsia="Times New Roman" w:hAnsi="Calibri" w:cs="Times New Roman"/>
          <w:i/>
          <w:iCs/>
          <w:color w:val="0070C0"/>
          <w:sz w:val="24"/>
          <w:szCs w:val="24"/>
          <w:lang w:val="en-US" w:eastAsia="ru-RU"/>
        </w:rPr>
        <w:t>rules</w:t>
      </w:r>
      <w:proofErr w:type="gramEnd"/>
      <w:r w:rsidRPr="00454CDA">
        <w:rPr>
          <w:rFonts w:ascii="Calibri" w:eastAsia="Times New Roman" w:hAnsi="Calibri" w:cs="Times New Roman"/>
          <w:i/>
          <w:iCs/>
          <w:color w:val="0070C0"/>
          <w:sz w:val="24"/>
          <w:szCs w:val="24"/>
          <w:lang w:val="en-US" w:eastAsia="ru-RU"/>
        </w:rPr>
        <w:t xml:space="preserve"> for attending classes: in accordance with Order 1-273 of 14.09.2020, it is prohibited to assess the presence or absence of the applicant in the classroom, including the accrual of incentive or penalty points. According to the RSO of this discipline, points are awarded for the relevant types of educational activity in </w:t>
      </w:r>
      <w:proofErr w:type="gramStart"/>
      <w:r w:rsidRPr="00454CDA">
        <w:rPr>
          <w:rFonts w:ascii="Calibri" w:eastAsia="Times New Roman" w:hAnsi="Calibri" w:cs="Times New Roman"/>
          <w:i/>
          <w:iCs/>
          <w:color w:val="0070C0"/>
          <w:sz w:val="24"/>
          <w:szCs w:val="24"/>
          <w:lang w:val="en-US" w:eastAsia="ru-RU"/>
        </w:rPr>
        <w:t>lectures .;</w:t>
      </w:r>
      <w:proofErr w:type="gramEnd"/>
    </w:p>
    <w:p w:rsidR="00454CDA" w:rsidRPr="00454CDA" w:rsidRDefault="00454CDA" w:rsidP="00454CDA">
      <w:pPr>
        <w:numPr>
          <w:ilvl w:val="0"/>
          <w:numId w:val="4"/>
        </w:numPr>
        <w:spacing w:after="0" w:line="240" w:lineRule="auto"/>
        <w:ind w:left="527" w:firstLine="0"/>
        <w:jc w:val="both"/>
        <w:rPr>
          <w:rFonts w:ascii="Times New Roman" w:eastAsia="Times New Roman" w:hAnsi="Times New Roman" w:cs="Times New Roman"/>
          <w:color w:val="0070C0"/>
          <w:sz w:val="24"/>
          <w:szCs w:val="24"/>
          <w:lang w:val="en-US" w:eastAsia="ru-RU"/>
        </w:rPr>
      </w:pPr>
      <w:proofErr w:type="gramStart"/>
      <w:r w:rsidRPr="00454CDA">
        <w:rPr>
          <w:rFonts w:ascii="Calibri" w:eastAsia="Times New Roman" w:hAnsi="Calibri" w:cs="Times New Roman"/>
          <w:i/>
          <w:iCs/>
          <w:color w:val="0070C0"/>
          <w:sz w:val="24"/>
          <w:szCs w:val="24"/>
          <w:lang w:val="en-US" w:eastAsia="ru-RU"/>
        </w:rPr>
        <w:t>rules</w:t>
      </w:r>
      <w:proofErr w:type="gramEnd"/>
      <w:r w:rsidRPr="00454CDA">
        <w:rPr>
          <w:rFonts w:ascii="Calibri" w:eastAsia="Times New Roman" w:hAnsi="Calibri" w:cs="Times New Roman"/>
          <w:i/>
          <w:iCs/>
          <w:color w:val="0070C0"/>
          <w:sz w:val="24"/>
          <w:szCs w:val="24"/>
          <w:lang w:val="en-US" w:eastAsia="ru-RU"/>
        </w:rPr>
        <w:t xml:space="preserve"> of conduct in the classroom: the student has the opportunity to receive points for the relevant types of educational activities in lectures and laboratory classes, provided by the RSO discipline. The use of means of communication to search for information on the teacher's Google drive, on the Internet, in a distance course on the Sikorsky platform is carried out under the guidance of the teacher;</w:t>
      </w:r>
    </w:p>
    <w:p w:rsidR="00454CDA" w:rsidRPr="00454CDA" w:rsidRDefault="00454CDA" w:rsidP="00454CDA">
      <w:pPr>
        <w:numPr>
          <w:ilvl w:val="0"/>
          <w:numId w:val="4"/>
        </w:numPr>
        <w:spacing w:after="0" w:line="240" w:lineRule="auto"/>
        <w:ind w:left="527" w:firstLine="0"/>
        <w:jc w:val="both"/>
        <w:rPr>
          <w:rFonts w:ascii="Times New Roman" w:eastAsia="Times New Roman" w:hAnsi="Times New Roman" w:cs="Times New Roman"/>
          <w:color w:val="0070C0"/>
          <w:sz w:val="24"/>
          <w:szCs w:val="24"/>
          <w:lang w:val="en-US" w:eastAsia="ru-RU"/>
        </w:rPr>
      </w:pPr>
      <w:r w:rsidRPr="00454CDA">
        <w:rPr>
          <w:rFonts w:ascii="Calibri" w:eastAsia="Times New Roman" w:hAnsi="Calibri" w:cs="Times New Roman"/>
          <w:i/>
          <w:iCs/>
          <w:color w:val="0070C0"/>
          <w:sz w:val="24"/>
          <w:szCs w:val="24"/>
          <w:lang w:val="en-US" w:eastAsia="ru-RU"/>
        </w:rPr>
        <w:t>rules of defense of individual tasks: defense of the abstract on the discipline is carried out individually in the form of a presentation to the audience at the last practical lesson ;</w:t>
      </w:r>
    </w:p>
    <w:p w:rsidR="00454CDA" w:rsidRPr="00454CDA" w:rsidRDefault="00454CDA" w:rsidP="00454CDA">
      <w:pPr>
        <w:numPr>
          <w:ilvl w:val="0"/>
          <w:numId w:val="4"/>
        </w:numPr>
        <w:spacing w:after="0" w:line="240" w:lineRule="auto"/>
        <w:ind w:left="527" w:firstLine="0"/>
        <w:jc w:val="both"/>
        <w:rPr>
          <w:rFonts w:ascii="Times New Roman" w:eastAsia="Times New Roman" w:hAnsi="Times New Roman" w:cs="Times New Roman"/>
          <w:color w:val="0070C0"/>
          <w:sz w:val="24"/>
          <w:szCs w:val="24"/>
          <w:lang w:val="en-US" w:eastAsia="ru-RU"/>
        </w:rPr>
      </w:pPr>
      <w:proofErr w:type="gramStart"/>
      <w:r w:rsidRPr="00454CDA">
        <w:rPr>
          <w:rFonts w:ascii="Calibri" w:eastAsia="Times New Roman" w:hAnsi="Calibri" w:cs="Times New Roman"/>
          <w:i/>
          <w:iCs/>
          <w:color w:val="0070C0"/>
          <w:sz w:val="24"/>
          <w:szCs w:val="24"/>
          <w:lang w:val="en-US" w:eastAsia="ru-RU"/>
        </w:rPr>
        <w:t>rules</w:t>
      </w:r>
      <w:proofErr w:type="gramEnd"/>
      <w:r w:rsidRPr="00454CDA">
        <w:rPr>
          <w:rFonts w:ascii="Calibri" w:eastAsia="Times New Roman" w:hAnsi="Calibri" w:cs="Times New Roman"/>
          <w:i/>
          <w:iCs/>
          <w:color w:val="0070C0"/>
          <w:sz w:val="24"/>
          <w:szCs w:val="24"/>
          <w:lang w:val="en-US" w:eastAsia="ru-RU"/>
        </w:rPr>
        <w:t xml:space="preserve"> for assigning incentive and penalty points: incentive and penalty points are not included in the main scale of the RSO, and their amount does not exceed 10% of the starting scale. Incentive points are awarded for participation in scientific conferences. Penalty points accrued for failure is the submission of the abstract ;</w:t>
      </w:r>
    </w:p>
    <w:p w:rsidR="00454CDA" w:rsidRPr="00454CDA" w:rsidRDefault="00454CDA" w:rsidP="00454CDA">
      <w:pPr>
        <w:numPr>
          <w:ilvl w:val="0"/>
          <w:numId w:val="4"/>
        </w:numPr>
        <w:spacing w:after="0" w:line="240" w:lineRule="auto"/>
        <w:ind w:left="527" w:firstLine="0"/>
        <w:jc w:val="both"/>
        <w:rPr>
          <w:rFonts w:ascii="Times New Roman" w:eastAsia="Times New Roman" w:hAnsi="Times New Roman" w:cs="Times New Roman"/>
          <w:color w:val="0070C0"/>
          <w:sz w:val="24"/>
          <w:szCs w:val="24"/>
          <w:lang w:eastAsia="ru-RU"/>
        </w:rPr>
      </w:pPr>
      <w:proofErr w:type="gramStart"/>
      <w:r w:rsidRPr="00454CDA">
        <w:rPr>
          <w:rFonts w:ascii="Calibri" w:eastAsia="Times New Roman" w:hAnsi="Calibri" w:cs="Times New Roman"/>
          <w:i/>
          <w:iCs/>
          <w:color w:val="0070C0"/>
          <w:sz w:val="24"/>
          <w:szCs w:val="24"/>
          <w:lang w:val="en-US" w:eastAsia="ru-RU"/>
        </w:rPr>
        <w:t>the</w:t>
      </w:r>
      <w:proofErr w:type="gramEnd"/>
      <w:r w:rsidRPr="00454CDA">
        <w:rPr>
          <w:rFonts w:ascii="Calibri" w:eastAsia="Times New Roman" w:hAnsi="Calibri" w:cs="Times New Roman"/>
          <w:i/>
          <w:iCs/>
          <w:color w:val="0070C0"/>
          <w:sz w:val="24"/>
          <w:szCs w:val="24"/>
          <w:lang w:val="en-US" w:eastAsia="ru-RU"/>
        </w:rPr>
        <w:t xml:space="preserve"> policy of deadlines and rearrangements untimely defense of the abstract involves the accrual of penalty points. If a student does not pass or not ' revealed subsequent to the ICC, the result is rated at 0 </w:t>
      </w:r>
      <w:proofErr w:type="gramStart"/>
      <w:r w:rsidRPr="00454CDA">
        <w:rPr>
          <w:rFonts w:ascii="Calibri" w:eastAsia="Times New Roman" w:hAnsi="Calibri" w:cs="Times New Roman"/>
          <w:i/>
          <w:iCs/>
          <w:color w:val="0070C0"/>
          <w:sz w:val="24"/>
          <w:szCs w:val="24"/>
          <w:lang w:val="en-US" w:eastAsia="ru-RU"/>
        </w:rPr>
        <w:t>points . </w:t>
      </w:r>
      <w:proofErr w:type="spellStart"/>
      <w:proofErr w:type="gramEnd"/>
      <w:r w:rsidRPr="00454CDA">
        <w:rPr>
          <w:rFonts w:ascii="Calibri" w:eastAsia="Times New Roman" w:hAnsi="Calibri" w:cs="Times New Roman"/>
          <w:i/>
          <w:iCs/>
          <w:color w:val="0070C0"/>
          <w:sz w:val="24"/>
          <w:szCs w:val="24"/>
          <w:lang w:eastAsia="ru-RU"/>
        </w:rPr>
        <w:t>Interpretation</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of</w:t>
      </w:r>
      <w:proofErr w:type="spellEnd"/>
      <w:r w:rsidRPr="00454CDA">
        <w:rPr>
          <w:rFonts w:ascii="Calibri" w:eastAsia="Times New Roman" w:hAnsi="Calibri" w:cs="Times New Roman"/>
          <w:i/>
          <w:iCs/>
          <w:color w:val="0070C0"/>
          <w:sz w:val="24"/>
          <w:szCs w:val="24"/>
          <w:lang w:eastAsia="ru-RU"/>
        </w:rPr>
        <w:t xml:space="preserve"> MCR </w:t>
      </w:r>
      <w:proofErr w:type="spellStart"/>
      <w:r w:rsidRPr="00454CDA">
        <w:rPr>
          <w:rFonts w:ascii="Calibri" w:eastAsia="Times New Roman" w:hAnsi="Calibri" w:cs="Times New Roman"/>
          <w:i/>
          <w:iCs/>
          <w:color w:val="0070C0"/>
          <w:sz w:val="24"/>
          <w:szCs w:val="24"/>
          <w:lang w:eastAsia="ru-RU"/>
        </w:rPr>
        <w:t>results</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is</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not</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provided</w:t>
      </w:r>
      <w:proofErr w:type="spellEnd"/>
      <w:r w:rsidRPr="00454CDA">
        <w:rPr>
          <w:rFonts w:ascii="Calibri" w:eastAsia="Times New Roman" w:hAnsi="Calibri" w:cs="Times New Roman"/>
          <w:i/>
          <w:iCs/>
          <w:color w:val="0070C0"/>
          <w:sz w:val="24"/>
          <w:szCs w:val="24"/>
          <w:lang w:eastAsia="ru-RU"/>
        </w:rPr>
        <w:t> .</w:t>
      </w:r>
    </w:p>
    <w:p w:rsidR="00454CDA" w:rsidRPr="00454CDA" w:rsidRDefault="00454CDA" w:rsidP="00454CDA">
      <w:pPr>
        <w:numPr>
          <w:ilvl w:val="0"/>
          <w:numId w:val="4"/>
        </w:numPr>
        <w:spacing w:after="0" w:line="240" w:lineRule="auto"/>
        <w:ind w:left="527" w:firstLine="0"/>
        <w:jc w:val="both"/>
        <w:rPr>
          <w:rFonts w:ascii="Times New Roman" w:eastAsia="Times New Roman" w:hAnsi="Times New Roman" w:cs="Times New Roman"/>
          <w:color w:val="0070C0"/>
          <w:sz w:val="24"/>
          <w:szCs w:val="24"/>
          <w:lang w:val="en-US" w:eastAsia="ru-RU"/>
        </w:rPr>
      </w:pPr>
      <w:r w:rsidRPr="00454CDA">
        <w:rPr>
          <w:rFonts w:ascii="Calibri" w:eastAsia="Times New Roman" w:hAnsi="Calibri" w:cs="Times New Roman"/>
          <w:i/>
          <w:iCs/>
          <w:color w:val="0070C0"/>
          <w:sz w:val="24"/>
          <w:szCs w:val="24"/>
          <w:lang w:val="en-US" w:eastAsia="ru-RU"/>
        </w:rPr>
        <w:lastRenderedPageBreak/>
        <w:t xml:space="preserve">Academic Integrity Policy: Code of Honor of the National Technical University of Ukraine "Kyiv Polytechnic Institute" https://kpi.ua/files/honorcode.pdf establishes general moral principles, rules of ethical conduct of persons and provides a policy of academic integrity for people who work and study at the university, which they should be guided in their activities, including the study and preparation of tests in the discipline " Mathematical methods in </w:t>
      </w:r>
      <w:proofErr w:type="spellStart"/>
      <w:r w:rsidRPr="00454CDA">
        <w:rPr>
          <w:rFonts w:ascii="Calibri" w:eastAsia="Times New Roman" w:hAnsi="Calibri" w:cs="Times New Roman"/>
          <w:i/>
          <w:iCs/>
          <w:color w:val="0070C0"/>
          <w:sz w:val="24"/>
          <w:szCs w:val="24"/>
          <w:lang w:val="en-US" w:eastAsia="ru-RU"/>
        </w:rPr>
        <w:t>electromechanics</w:t>
      </w:r>
      <w:proofErr w:type="spellEnd"/>
      <w:r w:rsidRPr="00454CDA">
        <w:rPr>
          <w:rFonts w:ascii="Calibri" w:eastAsia="Times New Roman" w:hAnsi="Calibri" w:cs="Times New Roman"/>
          <w:i/>
          <w:iCs/>
          <w:color w:val="0070C0"/>
          <w:sz w:val="24"/>
          <w:szCs w:val="24"/>
          <w:lang w:val="en-US" w:eastAsia="ru-RU"/>
        </w:rPr>
        <w:t> ";</w:t>
      </w:r>
    </w:p>
    <w:p w:rsidR="00454CDA" w:rsidRPr="00454CDA" w:rsidRDefault="00454CDA" w:rsidP="00454CDA">
      <w:pPr>
        <w:numPr>
          <w:ilvl w:val="0"/>
          <w:numId w:val="4"/>
        </w:numPr>
        <w:spacing w:after="120" w:line="240" w:lineRule="auto"/>
        <w:ind w:left="527" w:firstLine="0"/>
        <w:jc w:val="both"/>
        <w:rPr>
          <w:rFonts w:ascii="Times New Roman" w:eastAsia="Times New Roman" w:hAnsi="Times New Roman" w:cs="Times New Roman"/>
          <w:color w:val="0070C0"/>
          <w:sz w:val="24"/>
          <w:szCs w:val="24"/>
          <w:lang w:val="en-US" w:eastAsia="ru-RU"/>
        </w:rPr>
      </w:pPr>
      <w:proofErr w:type="gramStart"/>
      <w:r w:rsidRPr="00454CDA">
        <w:rPr>
          <w:rFonts w:ascii="Calibri" w:eastAsia="Times New Roman" w:hAnsi="Calibri" w:cs="Times New Roman"/>
          <w:i/>
          <w:iCs/>
          <w:color w:val="0070C0"/>
          <w:sz w:val="24"/>
          <w:szCs w:val="24"/>
          <w:lang w:val="en-US" w:eastAsia="ru-RU"/>
        </w:rPr>
        <w:t>when</w:t>
      </w:r>
      <w:proofErr w:type="gramEnd"/>
      <w:r w:rsidRPr="00454CDA">
        <w:rPr>
          <w:rFonts w:ascii="Calibri" w:eastAsia="Times New Roman" w:hAnsi="Calibri" w:cs="Times New Roman"/>
          <w:i/>
          <w:iCs/>
          <w:color w:val="0070C0"/>
          <w:sz w:val="24"/>
          <w:szCs w:val="24"/>
          <w:lang w:val="en-US" w:eastAsia="ru-RU"/>
        </w:rPr>
        <w:t xml:space="preserve"> using digital means of communication with the teacher (mobile communication, e-mail, correspondence in the </w:t>
      </w:r>
      <w:r w:rsidRPr="00454CDA">
        <w:rPr>
          <w:rFonts w:ascii="Calibri" w:eastAsia="Times New Roman" w:hAnsi="Calibri" w:cs="Times New Roman"/>
          <w:i/>
          <w:iCs/>
          <w:color w:val="0070C0"/>
          <w:lang w:val="en-US" w:eastAsia="ru-RU"/>
        </w:rPr>
        <w:t>Google Classroom </w:t>
      </w:r>
      <w:r w:rsidRPr="00454CDA">
        <w:rPr>
          <w:rFonts w:ascii="Calibri" w:eastAsia="Times New Roman" w:hAnsi="Calibri" w:cs="Times New Roman"/>
          <w:i/>
          <w:iCs/>
          <w:color w:val="0070C0"/>
          <w:sz w:val="24"/>
          <w:szCs w:val="24"/>
          <w:lang w:val="en-US" w:eastAsia="ru-RU"/>
        </w:rPr>
        <w:t>environment ) it is necessary to adhere to generally accepted ethical norms, in particular to be polite and limit communication during the teacher's working hours.</w:t>
      </w:r>
    </w:p>
    <w:p w:rsidR="00454CDA" w:rsidRPr="00454CDA" w:rsidRDefault="00454CDA" w:rsidP="00454CDA">
      <w:pPr>
        <w:spacing w:before="120" w:after="120" w:line="240" w:lineRule="auto"/>
        <w:ind w:left="720" w:hanging="360"/>
        <w:outlineLvl w:val="0"/>
        <w:rPr>
          <w:rFonts w:ascii="Times New Roman" w:eastAsia="Times New Roman" w:hAnsi="Times New Roman" w:cs="Times New Roman"/>
          <w:b/>
          <w:bCs/>
          <w:color w:val="000000"/>
          <w:kern w:val="36"/>
          <w:sz w:val="48"/>
          <w:szCs w:val="48"/>
          <w:lang w:val="en-US" w:eastAsia="ru-RU"/>
        </w:rPr>
      </w:pPr>
      <w:r w:rsidRPr="00454CDA">
        <w:rPr>
          <w:rFonts w:ascii="Calibri" w:eastAsia="Times New Roman" w:hAnsi="Calibri" w:cs="Times New Roman"/>
          <w:b/>
          <w:bCs/>
          <w:color w:val="002060"/>
          <w:kern w:val="36"/>
          <w:sz w:val="24"/>
          <w:szCs w:val="24"/>
          <w:lang w:val="en-US" w:eastAsia="ru-RU"/>
        </w:rPr>
        <w:t>8. Types of control and rating system </w:t>
      </w:r>
      <w:proofErr w:type="spellStart"/>
      <w:proofErr w:type="gramStart"/>
      <w:r w:rsidRPr="00454CDA">
        <w:rPr>
          <w:rFonts w:ascii="Calibri" w:eastAsia="Times New Roman" w:hAnsi="Calibri" w:cs="Times New Roman"/>
          <w:b/>
          <w:bCs/>
          <w:color w:val="002060"/>
          <w:kern w:val="36"/>
          <w:sz w:val="24"/>
          <w:szCs w:val="24"/>
          <w:lang w:val="en-US" w:eastAsia="ru-RU"/>
        </w:rPr>
        <w:t>Est</w:t>
      </w:r>
      <w:proofErr w:type="spellEnd"/>
      <w:proofErr w:type="gramEnd"/>
      <w:r w:rsidRPr="00454CDA">
        <w:rPr>
          <w:rFonts w:ascii="Calibri" w:eastAsia="Times New Roman" w:hAnsi="Calibri" w:cs="Times New Roman"/>
          <w:b/>
          <w:bCs/>
          <w:color w:val="002060"/>
          <w:kern w:val="36"/>
          <w:sz w:val="24"/>
          <w:szCs w:val="24"/>
          <w:lang w:val="en-US" w:eastAsia="ru-RU"/>
        </w:rPr>
        <w:t> </w:t>
      </w:r>
      <w:proofErr w:type="spellStart"/>
      <w:r w:rsidRPr="00454CDA">
        <w:rPr>
          <w:rFonts w:ascii="Calibri" w:eastAsia="Times New Roman" w:hAnsi="Calibri" w:cs="Times New Roman"/>
          <w:b/>
          <w:bCs/>
          <w:color w:val="002060"/>
          <w:kern w:val="36"/>
          <w:sz w:val="24"/>
          <w:szCs w:val="24"/>
          <w:lang w:val="en-US" w:eastAsia="ru-RU"/>
        </w:rPr>
        <w:t>yuvannya</w:t>
      </w:r>
      <w:proofErr w:type="spellEnd"/>
      <w:r w:rsidRPr="00454CDA">
        <w:rPr>
          <w:rFonts w:ascii="Calibri" w:eastAsia="Times New Roman" w:hAnsi="Calibri" w:cs="Times New Roman"/>
          <w:b/>
          <w:bCs/>
          <w:color w:val="002060"/>
          <w:kern w:val="36"/>
          <w:sz w:val="24"/>
          <w:szCs w:val="24"/>
          <w:lang w:val="en-US" w:eastAsia="ru-RU"/>
        </w:rPr>
        <w:t> learning outcomes (RSO)</w:t>
      </w:r>
      <w:r w:rsidRPr="00454CDA">
        <w:rPr>
          <w:rFonts w:ascii="Times New Roman" w:eastAsia="Times New Roman" w:hAnsi="Times New Roman" w:cs="Times New Roman"/>
          <w:b/>
          <w:bCs/>
          <w:color w:val="000000"/>
          <w:kern w:val="36"/>
          <w:sz w:val="14"/>
          <w:szCs w:val="14"/>
          <w:lang w:val="en-US" w:eastAsia="ru-RU"/>
        </w:rPr>
        <w:t>      </w:t>
      </w:r>
    </w:p>
    <w:p w:rsidR="00454CDA" w:rsidRPr="00454CDA" w:rsidRDefault="00454CDA" w:rsidP="00454CDA">
      <w:pPr>
        <w:spacing w:after="0" w:line="240" w:lineRule="auto"/>
        <w:ind w:left="720"/>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b/>
          <w:bCs/>
          <w:i/>
          <w:iCs/>
          <w:color w:val="0070C0"/>
          <w:sz w:val="24"/>
          <w:szCs w:val="24"/>
          <w:lang w:val="en-US" w:eastAsia="ru-RU"/>
        </w:rPr>
        <w:t xml:space="preserve">Current </w:t>
      </w:r>
      <w:proofErr w:type="gramStart"/>
      <w:r w:rsidRPr="00454CDA">
        <w:rPr>
          <w:rFonts w:ascii="Calibri" w:eastAsia="Times New Roman" w:hAnsi="Calibri" w:cs="Times New Roman"/>
          <w:b/>
          <w:bCs/>
          <w:i/>
          <w:iCs/>
          <w:color w:val="0070C0"/>
          <w:sz w:val="24"/>
          <w:szCs w:val="24"/>
          <w:lang w:val="en-US" w:eastAsia="ru-RU"/>
        </w:rPr>
        <w:t>control </w:t>
      </w:r>
      <w:r w:rsidRPr="00454CDA">
        <w:rPr>
          <w:rFonts w:ascii="Calibri" w:eastAsia="Times New Roman" w:hAnsi="Calibri" w:cs="Times New Roman"/>
          <w:i/>
          <w:iCs/>
          <w:color w:val="0070C0"/>
          <w:sz w:val="24"/>
          <w:szCs w:val="24"/>
          <w:lang w:val="en-US" w:eastAsia="ru-RU"/>
        </w:rPr>
        <w:t>:</w:t>
      </w:r>
      <w:proofErr w:type="gramEnd"/>
      <w:r w:rsidRPr="00454CDA">
        <w:rPr>
          <w:rFonts w:ascii="Calibri" w:eastAsia="Times New Roman" w:hAnsi="Calibri" w:cs="Times New Roman"/>
          <w:i/>
          <w:iCs/>
          <w:color w:val="0070C0"/>
          <w:sz w:val="24"/>
          <w:szCs w:val="24"/>
          <w:lang w:val="en-US" w:eastAsia="ru-RU"/>
        </w:rPr>
        <w:t xml:space="preserve"> express survey, MCR, work in practical classes.</w:t>
      </w:r>
    </w:p>
    <w:p w:rsidR="00454CDA" w:rsidRPr="00454CDA" w:rsidRDefault="00454CDA" w:rsidP="00454CDA">
      <w:pPr>
        <w:spacing w:after="0" w:line="240" w:lineRule="auto"/>
        <w:ind w:left="720"/>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b/>
          <w:bCs/>
          <w:i/>
          <w:iCs/>
          <w:color w:val="0070C0"/>
          <w:sz w:val="24"/>
          <w:szCs w:val="24"/>
          <w:lang w:val="en-US" w:eastAsia="ru-RU"/>
        </w:rPr>
        <w:t xml:space="preserve">Calendar </w:t>
      </w:r>
      <w:proofErr w:type="gramStart"/>
      <w:r w:rsidRPr="00454CDA">
        <w:rPr>
          <w:rFonts w:ascii="Calibri" w:eastAsia="Times New Roman" w:hAnsi="Calibri" w:cs="Times New Roman"/>
          <w:b/>
          <w:bCs/>
          <w:i/>
          <w:iCs/>
          <w:color w:val="0070C0"/>
          <w:sz w:val="24"/>
          <w:szCs w:val="24"/>
          <w:lang w:val="en-US" w:eastAsia="ru-RU"/>
        </w:rPr>
        <w:t>control </w:t>
      </w:r>
      <w:r w:rsidRPr="00454CDA">
        <w:rPr>
          <w:rFonts w:ascii="Calibri" w:eastAsia="Times New Roman" w:hAnsi="Calibri" w:cs="Times New Roman"/>
          <w:i/>
          <w:iCs/>
          <w:color w:val="0070C0"/>
          <w:sz w:val="24"/>
          <w:szCs w:val="24"/>
          <w:lang w:val="en-US" w:eastAsia="ru-RU"/>
        </w:rPr>
        <w:t>:</w:t>
      </w:r>
      <w:proofErr w:type="gramEnd"/>
      <w:r w:rsidRPr="00454CDA">
        <w:rPr>
          <w:rFonts w:ascii="Calibri" w:eastAsia="Times New Roman" w:hAnsi="Calibri" w:cs="Times New Roman"/>
          <w:i/>
          <w:iCs/>
          <w:color w:val="0070C0"/>
          <w:sz w:val="24"/>
          <w:szCs w:val="24"/>
          <w:lang w:val="en-US" w:eastAsia="ru-RU"/>
        </w:rPr>
        <w:t xml:space="preserve"> conducted twice a semester as a monitoring of the current state of compliance with the requirements of the syllabus .</w:t>
      </w:r>
    </w:p>
    <w:p w:rsidR="00454CDA" w:rsidRPr="00454CDA" w:rsidRDefault="00454CDA" w:rsidP="00454CDA">
      <w:pPr>
        <w:shd w:val="clear" w:color="auto" w:fill="FFFFFF"/>
        <w:spacing w:after="0" w:line="240" w:lineRule="auto"/>
        <w:ind w:left="720"/>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b/>
          <w:bCs/>
          <w:i/>
          <w:iCs/>
          <w:color w:val="0070C0"/>
          <w:sz w:val="24"/>
          <w:szCs w:val="24"/>
          <w:lang w:val="en-US" w:eastAsia="ru-RU"/>
        </w:rPr>
        <w:t>Semester control: </w:t>
      </w:r>
      <w:proofErr w:type="gramStart"/>
      <w:r w:rsidRPr="00454CDA">
        <w:rPr>
          <w:rFonts w:ascii="Calibri" w:eastAsia="Times New Roman" w:hAnsi="Calibri" w:cs="Times New Roman"/>
          <w:i/>
          <w:iCs/>
          <w:color w:val="0070C0"/>
          <w:sz w:val="24"/>
          <w:szCs w:val="24"/>
          <w:lang w:val="en-US" w:eastAsia="ru-RU"/>
        </w:rPr>
        <w:t>exam .</w:t>
      </w:r>
      <w:proofErr w:type="gramEnd"/>
    </w:p>
    <w:p w:rsidR="00454CDA" w:rsidRPr="00454CDA" w:rsidRDefault="00454CDA" w:rsidP="00454CDA">
      <w:pPr>
        <w:spacing w:after="0" w:line="240" w:lineRule="auto"/>
        <w:ind w:left="720"/>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lang w:val="en-US" w:eastAsia="ru-RU"/>
        </w:rPr>
        <w:t>The student's rating from the credit module consists of points that he receives for:</w:t>
      </w:r>
    </w:p>
    <w:p w:rsidR="00454CDA" w:rsidRPr="00454CDA" w:rsidRDefault="00454CDA" w:rsidP="00454CDA">
      <w:pPr>
        <w:spacing w:after="0" w:line="240" w:lineRule="auto"/>
        <w:ind w:left="720"/>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lang w:val="en-US" w:eastAsia="ru-RU"/>
        </w:rPr>
        <w:t xml:space="preserve">1) answers during express surveys at </w:t>
      </w:r>
      <w:proofErr w:type="gramStart"/>
      <w:r w:rsidRPr="00454CDA">
        <w:rPr>
          <w:rFonts w:ascii="Calibri" w:eastAsia="Times New Roman" w:hAnsi="Calibri" w:cs="Times New Roman"/>
          <w:i/>
          <w:iCs/>
          <w:color w:val="0070C0"/>
          <w:sz w:val="24"/>
          <w:szCs w:val="24"/>
          <w:lang w:val="en-US" w:eastAsia="ru-RU"/>
        </w:rPr>
        <w:t>lectures ;</w:t>
      </w:r>
      <w:proofErr w:type="gramEnd"/>
    </w:p>
    <w:p w:rsidR="00454CDA" w:rsidRPr="00454CDA" w:rsidRDefault="00454CDA" w:rsidP="00454CDA">
      <w:pPr>
        <w:spacing w:after="0" w:line="240" w:lineRule="auto"/>
        <w:ind w:left="720"/>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lang w:val="en-US" w:eastAsia="ru-RU"/>
        </w:rPr>
        <w:t>2) </w:t>
      </w:r>
      <w:proofErr w:type="gramStart"/>
      <w:r w:rsidRPr="00454CDA">
        <w:rPr>
          <w:rFonts w:ascii="Calibri" w:eastAsia="Times New Roman" w:hAnsi="Calibri" w:cs="Times New Roman"/>
          <w:i/>
          <w:iCs/>
          <w:color w:val="0070C0"/>
          <w:sz w:val="24"/>
          <w:szCs w:val="24"/>
          <w:lang w:val="en-US" w:eastAsia="ru-RU"/>
        </w:rPr>
        <w:t>writing</w:t>
      </w:r>
      <w:proofErr w:type="gramEnd"/>
      <w:r w:rsidRPr="00454CDA">
        <w:rPr>
          <w:rFonts w:ascii="Calibri" w:eastAsia="Times New Roman" w:hAnsi="Calibri" w:cs="Times New Roman"/>
          <w:i/>
          <w:iCs/>
          <w:color w:val="0070C0"/>
          <w:sz w:val="24"/>
          <w:szCs w:val="24"/>
          <w:lang w:val="en-US" w:eastAsia="ru-RU"/>
        </w:rPr>
        <w:t> and defense of the abstract ;</w:t>
      </w:r>
    </w:p>
    <w:p w:rsidR="00454CDA" w:rsidRPr="00454CDA" w:rsidRDefault="00454CDA" w:rsidP="00454CDA">
      <w:pPr>
        <w:spacing w:after="0" w:line="240" w:lineRule="auto"/>
        <w:ind w:left="720"/>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lang w:val="en-US" w:eastAsia="ru-RU"/>
        </w:rPr>
        <w:t xml:space="preserve">3) </w:t>
      </w:r>
      <w:proofErr w:type="gramStart"/>
      <w:r w:rsidRPr="00454CDA">
        <w:rPr>
          <w:rFonts w:ascii="Calibri" w:eastAsia="Times New Roman" w:hAnsi="Calibri" w:cs="Times New Roman"/>
          <w:i/>
          <w:iCs/>
          <w:color w:val="0070C0"/>
          <w:sz w:val="24"/>
          <w:szCs w:val="24"/>
          <w:lang w:val="en-US" w:eastAsia="ru-RU"/>
        </w:rPr>
        <w:t>implementation</w:t>
      </w:r>
      <w:proofErr w:type="gramEnd"/>
      <w:r w:rsidRPr="00454CDA">
        <w:rPr>
          <w:rFonts w:ascii="Calibri" w:eastAsia="Times New Roman" w:hAnsi="Calibri" w:cs="Times New Roman"/>
          <w:i/>
          <w:iCs/>
          <w:color w:val="0070C0"/>
          <w:sz w:val="24"/>
          <w:szCs w:val="24"/>
          <w:lang w:val="en-US" w:eastAsia="ru-RU"/>
        </w:rPr>
        <w:t xml:space="preserve"> of MCR ;</w:t>
      </w:r>
    </w:p>
    <w:p w:rsidR="00454CDA" w:rsidRPr="00454CDA" w:rsidRDefault="00454CDA" w:rsidP="00454CDA">
      <w:pPr>
        <w:spacing w:after="0" w:line="240" w:lineRule="auto"/>
        <w:ind w:left="720"/>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lang w:val="en-US" w:eastAsia="ru-RU"/>
        </w:rPr>
        <w:t xml:space="preserve">4) </w:t>
      </w:r>
      <w:proofErr w:type="gramStart"/>
      <w:r w:rsidRPr="00454CDA">
        <w:rPr>
          <w:rFonts w:ascii="Calibri" w:eastAsia="Times New Roman" w:hAnsi="Calibri" w:cs="Times New Roman"/>
          <w:i/>
          <w:iCs/>
          <w:color w:val="0070C0"/>
          <w:sz w:val="24"/>
          <w:szCs w:val="24"/>
          <w:lang w:val="en-US" w:eastAsia="ru-RU"/>
        </w:rPr>
        <w:t>passing</w:t>
      </w:r>
      <w:proofErr w:type="gramEnd"/>
      <w:r w:rsidRPr="00454CDA">
        <w:rPr>
          <w:rFonts w:ascii="Calibri" w:eastAsia="Times New Roman" w:hAnsi="Calibri" w:cs="Times New Roman"/>
          <w:i/>
          <w:iCs/>
          <w:color w:val="0070C0"/>
          <w:sz w:val="24"/>
          <w:szCs w:val="24"/>
          <w:lang w:val="en-US" w:eastAsia="ru-RU"/>
        </w:rPr>
        <w:t xml:space="preserve"> the exam.</w:t>
      </w:r>
    </w:p>
    <w:p w:rsidR="00454CDA" w:rsidRPr="00454CDA" w:rsidRDefault="00454CDA" w:rsidP="00454CDA">
      <w:pPr>
        <w:spacing w:after="0" w:line="240" w:lineRule="auto"/>
        <w:ind w:left="720"/>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b/>
          <w:bCs/>
          <w:i/>
          <w:iCs/>
          <w:color w:val="0070C0"/>
          <w:sz w:val="24"/>
          <w:szCs w:val="24"/>
          <w:lang w:val="en-US" w:eastAsia="ru-RU"/>
        </w:rPr>
        <w:t xml:space="preserve">Conditions of admission to semester </w:t>
      </w:r>
      <w:proofErr w:type="gramStart"/>
      <w:r w:rsidRPr="00454CDA">
        <w:rPr>
          <w:rFonts w:ascii="Calibri" w:eastAsia="Times New Roman" w:hAnsi="Calibri" w:cs="Times New Roman"/>
          <w:b/>
          <w:bCs/>
          <w:i/>
          <w:iCs/>
          <w:color w:val="0070C0"/>
          <w:sz w:val="24"/>
          <w:szCs w:val="24"/>
          <w:lang w:val="en-US" w:eastAsia="ru-RU"/>
        </w:rPr>
        <w:t>control </w:t>
      </w:r>
      <w:r w:rsidRPr="00454CDA">
        <w:rPr>
          <w:rFonts w:ascii="Calibri" w:eastAsia="Times New Roman" w:hAnsi="Calibri" w:cs="Times New Roman"/>
          <w:i/>
          <w:iCs/>
          <w:color w:val="0070C0"/>
          <w:sz w:val="24"/>
          <w:szCs w:val="24"/>
          <w:lang w:val="en-US" w:eastAsia="ru-RU"/>
        </w:rPr>
        <w:t>:</w:t>
      </w:r>
      <w:proofErr w:type="gramEnd"/>
      <w:r w:rsidRPr="00454CDA">
        <w:rPr>
          <w:rFonts w:ascii="Calibri" w:eastAsia="Times New Roman" w:hAnsi="Calibri" w:cs="Times New Roman"/>
          <w:i/>
          <w:iCs/>
          <w:color w:val="0070C0"/>
          <w:sz w:val="24"/>
          <w:szCs w:val="24"/>
          <w:lang w:val="en-US" w:eastAsia="ru-RU"/>
        </w:rPr>
        <w:t xml:space="preserve"> semester rating more than 30 points.</w:t>
      </w:r>
    </w:p>
    <w:p w:rsidR="00454CDA" w:rsidRPr="00454CDA" w:rsidRDefault="00454CDA" w:rsidP="00454CDA">
      <w:pPr>
        <w:spacing w:after="120" w:line="240" w:lineRule="auto"/>
        <w:ind w:left="720"/>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i/>
          <w:iCs/>
          <w:color w:val="0070C0"/>
          <w:sz w:val="24"/>
          <w:szCs w:val="24"/>
          <w:lang w:val="en-US" w:eastAsia="ru-RU"/>
        </w:rPr>
        <w:t>The maximum number of points obtained during the current control </w:t>
      </w:r>
      <w:proofErr w:type="gramStart"/>
      <w:r w:rsidRPr="00454CDA">
        <w:rPr>
          <w:rFonts w:ascii="Calibri" w:eastAsia="Times New Roman" w:hAnsi="Calibri" w:cs="Times New Roman"/>
          <w:i/>
          <w:iCs/>
          <w:color w:val="0070C0"/>
          <w:sz w:val="24"/>
          <w:szCs w:val="24"/>
          <w:lang w:val="en-US" w:eastAsia="ru-RU"/>
        </w:rPr>
        <w:t>is :</w:t>
      </w:r>
      <w:proofErr w:type="gramEnd"/>
    </w:p>
    <w:tbl>
      <w:tblPr>
        <w:tblW w:w="0" w:type="auto"/>
        <w:jc w:val="center"/>
        <w:tblCellMar>
          <w:left w:w="0" w:type="dxa"/>
          <w:right w:w="0" w:type="dxa"/>
        </w:tblCellMar>
        <w:tblLook w:val="04A0"/>
      </w:tblPr>
      <w:tblGrid>
        <w:gridCol w:w="2082"/>
        <w:gridCol w:w="801"/>
        <w:gridCol w:w="2467"/>
        <w:gridCol w:w="2397"/>
        <w:gridCol w:w="2204"/>
      </w:tblGrid>
      <w:tr w:rsidR="00454CDA" w:rsidRPr="00454CDA" w:rsidTr="00454CDA">
        <w:trPr>
          <w:trHeight w:val="315"/>
          <w:jc w:val="center"/>
        </w:trPr>
        <w:tc>
          <w:tcPr>
            <w:tcW w:w="229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Express</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survey</w:t>
            </w:r>
            <w:proofErr w:type="spellEnd"/>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MCR</w:t>
            </w:r>
          </w:p>
        </w:tc>
        <w:tc>
          <w:tcPr>
            <w:tcW w:w="267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Preparation</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of</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the</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abstract</w:t>
            </w:r>
            <w:proofErr w:type="spellEnd"/>
          </w:p>
        </w:tc>
        <w:tc>
          <w:tcPr>
            <w:tcW w:w="25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Protection</w:t>
            </w:r>
            <w:proofErr w:type="spellEnd"/>
            <w:r w:rsidRPr="00454CDA">
              <w:rPr>
                <w:rFonts w:ascii="Calibri" w:eastAsia="Times New Roman" w:hAnsi="Calibri" w:cs="Times New Roman"/>
                <w:i/>
                <w:iCs/>
                <w:color w:val="0070C0"/>
                <w:sz w:val="24"/>
                <w:szCs w:val="24"/>
                <w:lang w:eastAsia="ru-RU"/>
              </w:rPr>
              <w:t> </w:t>
            </w:r>
            <w:proofErr w:type="spellStart"/>
            <w:r w:rsidRPr="00454CDA">
              <w:rPr>
                <w:rFonts w:ascii="Calibri" w:eastAsia="Times New Roman" w:hAnsi="Calibri" w:cs="Times New Roman"/>
                <w:i/>
                <w:iCs/>
                <w:color w:val="0070C0"/>
                <w:sz w:val="24"/>
                <w:szCs w:val="24"/>
                <w:lang w:eastAsia="ru-RU"/>
              </w:rPr>
              <w:t>of</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the</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abstract</w:t>
            </w:r>
            <w:proofErr w:type="spellEnd"/>
          </w:p>
        </w:tc>
        <w:tc>
          <w:tcPr>
            <w:tcW w:w="2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Passing</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the</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exam</w:t>
            </w:r>
            <w:proofErr w:type="spellEnd"/>
          </w:p>
        </w:tc>
      </w:tr>
      <w:tr w:rsidR="00454CDA" w:rsidRPr="00454CDA" w:rsidTr="00454CDA">
        <w:trPr>
          <w:trHeight w:val="315"/>
          <w:jc w:val="center"/>
        </w:trPr>
        <w:tc>
          <w:tcPr>
            <w:tcW w:w="229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7</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1 3</w:t>
            </w:r>
          </w:p>
        </w:tc>
        <w:tc>
          <w:tcPr>
            <w:tcW w:w="267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2 0</w:t>
            </w:r>
          </w:p>
        </w:tc>
        <w:tc>
          <w:tcPr>
            <w:tcW w:w="25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20</w:t>
            </w:r>
          </w:p>
        </w:tc>
        <w:tc>
          <w:tcPr>
            <w:tcW w:w="2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40</w:t>
            </w:r>
          </w:p>
        </w:tc>
      </w:tr>
    </w:tbl>
    <w:p w:rsidR="00454CDA" w:rsidRPr="00454CDA" w:rsidRDefault="00454CDA" w:rsidP="00454CDA">
      <w:pPr>
        <w:spacing w:after="0" w:line="240" w:lineRule="auto"/>
        <w:ind w:left="720"/>
        <w:jc w:val="both"/>
        <w:rPr>
          <w:rFonts w:ascii="Times New Roman" w:eastAsia="Times New Roman" w:hAnsi="Times New Roman" w:cs="Times New Roman"/>
          <w:color w:val="000000"/>
          <w:sz w:val="27"/>
          <w:szCs w:val="27"/>
          <w:lang w:eastAsia="ru-RU"/>
        </w:rPr>
      </w:pPr>
      <w:r w:rsidRPr="00454CDA">
        <w:rPr>
          <w:rFonts w:ascii="Calibri" w:eastAsia="Times New Roman" w:hAnsi="Calibri" w:cs="Times New Roman"/>
          <w:b/>
          <w:bCs/>
          <w:i/>
          <w:iCs/>
          <w:color w:val="0070C0"/>
          <w:sz w:val="24"/>
          <w:szCs w:val="24"/>
          <w:lang w:eastAsia="ru-RU"/>
        </w:rPr>
        <w:t> </w:t>
      </w:r>
    </w:p>
    <w:p w:rsidR="00454CDA" w:rsidRPr="00454CDA" w:rsidRDefault="00454CDA" w:rsidP="00454CDA">
      <w:pPr>
        <w:spacing w:after="120" w:line="240" w:lineRule="auto"/>
        <w:ind w:left="720"/>
        <w:jc w:val="both"/>
        <w:rPr>
          <w:rFonts w:ascii="Times New Roman" w:eastAsia="Times New Roman" w:hAnsi="Times New Roman" w:cs="Times New Roman"/>
          <w:color w:val="000000"/>
          <w:sz w:val="27"/>
          <w:szCs w:val="27"/>
          <w:lang w:eastAsia="ru-RU"/>
        </w:rPr>
      </w:pPr>
      <w:proofErr w:type="spellStart"/>
      <w:r w:rsidRPr="00454CDA">
        <w:rPr>
          <w:rFonts w:ascii="Calibri" w:eastAsia="Times New Roman" w:hAnsi="Calibri" w:cs="Times New Roman"/>
          <w:b/>
          <w:bCs/>
          <w:i/>
          <w:iCs/>
          <w:color w:val="0070C0"/>
          <w:sz w:val="24"/>
          <w:szCs w:val="24"/>
          <w:lang w:eastAsia="ru-RU"/>
        </w:rPr>
        <w:t>Rating</w:t>
      </w:r>
      <w:proofErr w:type="spellEnd"/>
      <w:r w:rsidRPr="00454CDA">
        <w:rPr>
          <w:rFonts w:ascii="Calibri" w:eastAsia="Times New Roman" w:hAnsi="Calibri" w:cs="Times New Roman"/>
          <w:b/>
          <w:bCs/>
          <w:i/>
          <w:iCs/>
          <w:color w:val="0070C0"/>
          <w:sz w:val="24"/>
          <w:szCs w:val="24"/>
          <w:lang w:eastAsia="ru-RU"/>
        </w:rPr>
        <w:t xml:space="preserve"> </w:t>
      </w:r>
      <w:proofErr w:type="spellStart"/>
      <w:r w:rsidRPr="00454CDA">
        <w:rPr>
          <w:rFonts w:ascii="Calibri" w:eastAsia="Times New Roman" w:hAnsi="Calibri" w:cs="Times New Roman"/>
          <w:b/>
          <w:bCs/>
          <w:i/>
          <w:iCs/>
          <w:color w:val="0070C0"/>
          <w:sz w:val="24"/>
          <w:szCs w:val="24"/>
          <w:lang w:eastAsia="ru-RU"/>
        </w:rPr>
        <w:t>points</w:t>
      </w:r>
      <w:proofErr w:type="spellEnd"/>
      <w:r w:rsidRPr="00454CDA">
        <w:rPr>
          <w:rFonts w:ascii="Calibri" w:eastAsia="Times New Roman" w:hAnsi="Calibri" w:cs="Times New Roman"/>
          <w:b/>
          <w:bCs/>
          <w:i/>
          <w:iCs/>
          <w:color w:val="0070C0"/>
          <w:sz w:val="24"/>
          <w:szCs w:val="24"/>
          <w:lang w:eastAsia="ru-RU"/>
        </w:rPr>
        <w:t xml:space="preserve"> </w:t>
      </w:r>
      <w:proofErr w:type="spellStart"/>
      <w:r w:rsidRPr="00454CDA">
        <w:rPr>
          <w:rFonts w:ascii="Calibri" w:eastAsia="Times New Roman" w:hAnsi="Calibri" w:cs="Times New Roman"/>
          <w:b/>
          <w:bCs/>
          <w:i/>
          <w:iCs/>
          <w:color w:val="0070C0"/>
          <w:sz w:val="24"/>
          <w:szCs w:val="24"/>
          <w:lang w:eastAsia="ru-RU"/>
        </w:rPr>
        <w:t>system</w:t>
      </w:r>
      <w:proofErr w:type="spellEnd"/>
    </w:p>
    <w:p w:rsidR="00454CDA" w:rsidRPr="00454CDA" w:rsidRDefault="00454CDA" w:rsidP="00454CDA">
      <w:pPr>
        <w:spacing w:after="0" w:line="276" w:lineRule="atLeast"/>
        <w:ind w:firstLine="397"/>
        <w:rPr>
          <w:rFonts w:ascii="Times New Roman" w:eastAsia="Times New Roman" w:hAnsi="Times New Roman" w:cs="Times New Roman"/>
          <w:color w:val="000000"/>
          <w:sz w:val="24"/>
          <w:szCs w:val="24"/>
          <w:lang w:val="en-US" w:eastAsia="ru-RU"/>
        </w:rPr>
      </w:pPr>
      <w:proofErr w:type="gramStart"/>
      <w:r w:rsidRPr="00454CDA">
        <w:rPr>
          <w:rFonts w:ascii="Calibri" w:eastAsia="Times New Roman" w:hAnsi="Calibri" w:cs="Times New Roman"/>
          <w:b/>
          <w:bCs/>
          <w:i/>
          <w:iCs/>
          <w:color w:val="0070C0"/>
          <w:sz w:val="24"/>
          <w:szCs w:val="24"/>
          <w:lang w:val="en-US" w:eastAsia="ru-RU"/>
        </w:rPr>
        <w:t>1 . </w:t>
      </w:r>
      <w:proofErr w:type="gramEnd"/>
      <w:r w:rsidRPr="00454CDA">
        <w:rPr>
          <w:rFonts w:ascii="Calibri" w:eastAsia="Times New Roman" w:hAnsi="Calibri" w:cs="Times New Roman"/>
          <w:b/>
          <w:bCs/>
          <w:i/>
          <w:iCs/>
          <w:color w:val="0070C0"/>
          <w:sz w:val="24"/>
          <w:szCs w:val="24"/>
          <w:lang w:val="en-US" w:eastAsia="ru-RU"/>
        </w:rPr>
        <w:t xml:space="preserve">Answers during express surveys at </w:t>
      </w:r>
      <w:proofErr w:type="gramStart"/>
      <w:r w:rsidRPr="00454CDA">
        <w:rPr>
          <w:rFonts w:ascii="Calibri" w:eastAsia="Times New Roman" w:hAnsi="Calibri" w:cs="Times New Roman"/>
          <w:b/>
          <w:bCs/>
          <w:i/>
          <w:iCs/>
          <w:color w:val="0070C0"/>
          <w:sz w:val="24"/>
          <w:szCs w:val="24"/>
          <w:lang w:val="en-US" w:eastAsia="ru-RU"/>
        </w:rPr>
        <w:t>lectures :</w:t>
      </w:r>
      <w:proofErr w:type="gramEnd"/>
    </w:p>
    <w:p w:rsidR="00454CDA" w:rsidRPr="00454CDA" w:rsidRDefault="00454CDA" w:rsidP="00454CDA">
      <w:pPr>
        <w:spacing w:after="0" w:line="276" w:lineRule="atLeast"/>
        <w:ind w:firstLine="397"/>
        <w:jc w:val="both"/>
        <w:rPr>
          <w:rFonts w:ascii="Times New Roman" w:eastAsia="Times New Roman" w:hAnsi="Times New Roman" w:cs="Times New Roman"/>
          <w:color w:val="000000"/>
          <w:sz w:val="24"/>
          <w:szCs w:val="24"/>
          <w:lang w:val="en-US" w:eastAsia="ru-RU"/>
        </w:rPr>
      </w:pPr>
      <w:r w:rsidRPr="00454CDA">
        <w:rPr>
          <w:rFonts w:ascii="Calibri" w:eastAsia="Times New Roman" w:hAnsi="Calibri" w:cs="Times New Roman"/>
          <w:i/>
          <w:iCs/>
          <w:color w:val="0070C0"/>
          <w:sz w:val="24"/>
          <w:szCs w:val="24"/>
          <w:lang w:val="en-US" w:eastAsia="ru-RU"/>
        </w:rPr>
        <w:t xml:space="preserve">The weight score is </w:t>
      </w:r>
      <w:proofErr w:type="gramStart"/>
      <w:r w:rsidRPr="00454CDA">
        <w:rPr>
          <w:rFonts w:ascii="Calibri" w:eastAsia="Times New Roman" w:hAnsi="Calibri" w:cs="Times New Roman"/>
          <w:i/>
          <w:iCs/>
          <w:color w:val="0070C0"/>
          <w:sz w:val="24"/>
          <w:szCs w:val="24"/>
          <w:lang w:val="en-US" w:eastAsia="ru-RU"/>
        </w:rPr>
        <w:t>1 . </w:t>
      </w:r>
      <w:proofErr w:type="gramEnd"/>
      <w:r w:rsidRPr="00454CDA">
        <w:rPr>
          <w:rFonts w:ascii="Calibri" w:eastAsia="Times New Roman" w:hAnsi="Calibri" w:cs="Times New Roman"/>
          <w:i/>
          <w:iCs/>
          <w:color w:val="0070C0"/>
          <w:sz w:val="24"/>
          <w:szCs w:val="24"/>
          <w:lang w:val="en-US" w:eastAsia="ru-RU"/>
        </w:rPr>
        <w:t>The maximum number of points in all lectures is 9 </w:t>
      </w:r>
      <w:proofErr w:type="gramStart"/>
      <w:r w:rsidRPr="00454CDA">
        <w:rPr>
          <w:rFonts w:ascii="Calibri" w:eastAsia="Times New Roman" w:hAnsi="Calibri" w:cs="Times New Roman"/>
          <w:i/>
          <w:iCs/>
          <w:color w:val="0070C0"/>
          <w:sz w:val="24"/>
          <w:szCs w:val="24"/>
          <w:lang w:val="en-US" w:eastAsia="ru-RU"/>
        </w:rPr>
        <w:t>points . </w:t>
      </w:r>
      <w:proofErr w:type="gramEnd"/>
      <w:r w:rsidRPr="00454CDA">
        <w:rPr>
          <w:rFonts w:ascii="Calibri" w:eastAsia="Times New Roman" w:hAnsi="Calibri" w:cs="Times New Roman"/>
          <w:i/>
          <w:iCs/>
          <w:color w:val="0070C0"/>
          <w:sz w:val="24"/>
          <w:szCs w:val="24"/>
          <w:lang w:val="en-US" w:eastAsia="ru-RU"/>
        </w:rPr>
        <w:t xml:space="preserve">Points are awarded for correct answers to individual questions from the </w:t>
      </w:r>
      <w:proofErr w:type="gramStart"/>
      <w:r w:rsidRPr="00454CDA">
        <w:rPr>
          <w:rFonts w:ascii="Calibri" w:eastAsia="Times New Roman" w:hAnsi="Calibri" w:cs="Times New Roman"/>
          <w:i/>
          <w:iCs/>
          <w:color w:val="0070C0"/>
          <w:sz w:val="24"/>
          <w:szCs w:val="24"/>
          <w:lang w:val="en-US" w:eastAsia="ru-RU"/>
        </w:rPr>
        <w:t>place :</w:t>
      </w:r>
      <w:proofErr w:type="gramEnd"/>
    </w:p>
    <w:p w:rsidR="00454CDA" w:rsidRPr="00454CDA" w:rsidRDefault="00454CDA" w:rsidP="00454CDA">
      <w:pPr>
        <w:spacing w:after="0" w:line="276" w:lineRule="atLeast"/>
        <w:ind w:firstLine="397"/>
        <w:rPr>
          <w:rFonts w:ascii="Times New Roman" w:eastAsia="Times New Roman" w:hAnsi="Times New Roman" w:cs="Times New Roman"/>
          <w:color w:val="000000"/>
          <w:sz w:val="24"/>
          <w:szCs w:val="24"/>
          <w:lang w:val="en-US" w:eastAsia="ru-RU"/>
        </w:rPr>
      </w:pPr>
      <w:proofErr w:type="gramStart"/>
      <w:r w:rsidRPr="00454CDA">
        <w:rPr>
          <w:rFonts w:ascii="Calibri" w:eastAsia="Times New Roman" w:hAnsi="Calibri" w:cs="Times New Roman"/>
          <w:b/>
          <w:bCs/>
          <w:i/>
          <w:iCs/>
          <w:color w:val="0070C0"/>
          <w:sz w:val="24"/>
          <w:szCs w:val="24"/>
          <w:lang w:val="en-US" w:eastAsia="ru-RU"/>
        </w:rPr>
        <w:t>2 . </w:t>
      </w:r>
      <w:proofErr w:type="gramEnd"/>
      <w:r w:rsidRPr="00454CDA">
        <w:rPr>
          <w:rFonts w:ascii="Calibri" w:eastAsia="Times New Roman" w:hAnsi="Calibri" w:cs="Times New Roman"/>
          <w:b/>
          <w:bCs/>
          <w:i/>
          <w:iCs/>
          <w:color w:val="0070C0"/>
          <w:sz w:val="24"/>
          <w:szCs w:val="24"/>
          <w:lang w:val="en-US" w:eastAsia="ru-RU"/>
        </w:rPr>
        <w:t xml:space="preserve">Modular control </w:t>
      </w:r>
      <w:proofErr w:type="gramStart"/>
      <w:r w:rsidRPr="00454CDA">
        <w:rPr>
          <w:rFonts w:ascii="Calibri" w:eastAsia="Times New Roman" w:hAnsi="Calibri" w:cs="Times New Roman"/>
          <w:b/>
          <w:bCs/>
          <w:i/>
          <w:iCs/>
          <w:color w:val="0070C0"/>
          <w:sz w:val="24"/>
          <w:szCs w:val="24"/>
          <w:lang w:val="en-US" w:eastAsia="ru-RU"/>
        </w:rPr>
        <w:t>work :</w:t>
      </w:r>
      <w:proofErr w:type="gramEnd"/>
    </w:p>
    <w:p w:rsidR="00454CDA" w:rsidRPr="00454CDA" w:rsidRDefault="00454CDA" w:rsidP="00454CDA">
      <w:pPr>
        <w:spacing w:after="0" w:line="276" w:lineRule="atLeast"/>
        <w:ind w:firstLine="397"/>
        <w:jc w:val="both"/>
        <w:rPr>
          <w:rFonts w:ascii="Times New Roman" w:eastAsia="Times New Roman" w:hAnsi="Times New Roman" w:cs="Times New Roman"/>
          <w:color w:val="000000"/>
          <w:sz w:val="24"/>
          <w:szCs w:val="24"/>
          <w:lang w:val="en-US" w:eastAsia="ru-RU"/>
        </w:rPr>
      </w:pPr>
      <w:r w:rsidRPr="00454CDA">
        <w:rPr>
          <w:rFonts w:ascii="Calibri" w:eastAsia="Times New Roman" w:hAnsi="Calibri" w:cs="Times New Roman"/>
          <w:i/>
          <w:iCs/>
          <w:color w:val="0070C0"/>
          <w:sz w:val="24"/>
          <w:szCs w:val="24"/>
          <w:lang w:val="en-US" w:eastAsia="ru-RU"/>
        </w:rPr>
        <w:t>The weight score is </w:t>
      </w:r>
      <w:proofErr w:type="gramStart"/>
      <w:r w:rsidRPr="00454CDA">
        <w:rPr>
          <w:rFonts w:ascii="Calibri" w:eastAsia="Times New Roman" w:hAnsi="Calibri" w:cs="Times New Roman"/>
          <w:i/>
          <w:iCs/>
          <w:color w:val="0070C0"/>
          <w:sz w:val="24"/>
          <w:szCs w:val="24"/>
          <w:lang w:val="en-US" w:eastAsia="ru-RU"/>
        </w:rPr>
        <w:t>13 . </w:t>
      </w:r>
      <w:proofErr w:type="gramEnd"/>
      <w:r w:rsidRPr="00454CDA">
        <w:rPr>
          <w:rFonts w:ascii="Calibri" w:eastAsia="Times New Roman" w:hAnsi="Calibri" w:cs="Times New Roman"/>
          <w:i/>
          <w:iCs/>
          <w:color w:val="0070C0"/>
          <w:sz w:val="24"/>
          <w:szCs w:val="24"/>
          <w:lang w:val="en-US" w:eastAsia="ru-RU"/>
        </w:rPr>
        <w:t>The maximum number of points for 1 modular test lasting 2 hours is </w:t>
      </w:r>
      <w:proofErr w:type="gramStart"/>
      <w:r w:rsidRPr="00454CDA">
        <w:rPr>
          <w:rFonts w:ascii="Calibri" w:eastAsia="Times New Roman" w:hAnsi="Calibri" w:cs="Times New Roman"/>
          <w:i/>
          <w:iCs/>
          <w:color w:val="0070C0"/>
          <w:sz w:val="24"/>
          <w:szCs w:val="24"/>
          <w:lang w:val="en-US" w:eastAsia="ru-RU"/>
        </w:rPr>
        <w:t>13 . </w:t>
      </w:r>
      <w:proofErr w:type="gramEnd"/>
      <w:r w:rsidRPr="00454CDA">
        <w:rPr>
          <w:rFonts w:ascii="Calibri" w:eastAsia="Times New Roman" w:hAnsi="Calibri" w:cs="Times New Roman"/>
          <w:i/>
          <w:iCs/>
          <w:color w:val="0070C0"/>
          <w:sz w:val="24"/>
          <w:szCs w:val="24"/>
          <w:lang w:val="en-US" w:eastAsia="ru-RU"/>
        </w:rPr>
        <w:t>Scoring for 1 MCR is carried out according to the following criteria:</w:t>
      </w:r>
    </w:p>
    <w:p w:rsidR="00454CDA" w:rsidRPr="00454CDA" w:rsidRDefault="00454CDA" w:rsidP="00454CDA">
      <w:pPr>
        <w:numPr>
          <w:ilvl w:val="0"/>
          <w:numId w:val="5"/>
        </w:numPr>
        <w:spacing w:after="0" w:line="276" w:lineRule="atLeast"/>
        <w:ind w:left="527" w:firstLine="0"/>
        <w:jc w:val="both"/>
        <w:rPr>
          <w:rFonts w:ascii="Times New Roman" w:eastAsia="Times New Roman" w:hAnsi="Times New Roman" w:cs="Times New Roman"/>
          <w:color w:val="0070C0"/>
          <w:sz w:val="24"/>
          <w:szCs w:val="24"/>
          <w:lang w:val="en-US" w:eastAsia="ru-RU"/>
        </w:rPr>
      </w:pPr>
      <w:r w:rsidRPr="00454CDA">
        <w:rPr>
          <w:rFonts w:ascii="Calibri" w:eastAsia="Times New Roman" w:hAnsi="Calibri" w:cs="Times New Roman"/>
          <w:i/>
          <w:iCs/>
          <w:color w:val="0070C0"/>
          <w:sz w:val="24"/>
          <w:szCs w:val="24"/>
          <w:lang w:val="en-US" w:eastAsia="ru-RU"/>
        </w:rPr>
        <w:t>complete answer (not less than 90% of the required information) - 11-13 points;</w:t>
      </w:r>
    </w:p>
    <w:p w:rsidR="00454CDA" w:rsidRPr="00454CDA" w:rsidRDefault="00454CDA" w:rsidP="00454CDA">
      <w:pPr>
        <w:numPr>
          <w:ilvl w:val="0"/>
          <w:numId w:val="5"/>
        </w:numPr>
        <w:spacing w:after="0" w:line="276" w:lineRule="atLeast"/>
        <w:ind w:left="527" w:firstLine="0"/>
        <w:jc w:val="both"/>
        <w:rPr>
          <w:rFonts w:ascii="Times New Roman" w:eastAsia="Times New Roman" w:hAnsi="Times New Roman" w:cs="Times New Roman"/>
          <w:color w:val="0070C0"/>
          <w:sz w:val="24"/>
          <w:szCs w:val="24"/>
          <w:lang w:val="en-US" w:eastAsia="ru-RU"/>
        </w:rPr>
      </w:pPr>
      <w:r w:rsidRPr="00454CDA">
        <w:rPr>
          <w:rFonts w:ascii="Calibri" w:eastAsia="Times New Roman" w:hAnsi="Calibri" w:cs="Times New Roman"/>
          <w:i/>
          <w:iCs/>
          <w:color w:val="0070C0"/>
          <w:sz w:val="24"/>
          <w:szCs w:val="24"/>
          <w:lang w:val="en-US" w:eastAsia="ru-RU"/>
        </w:rPr>
        <w:t>sufficiently complete answer (not less than 75% of the required information), or a complete answer with minor inaccuracies - 8 - 10 points;</w:t>
      </w:r>
    </w:p>
    <w:p w:rsidR="00454CDA" w:rsidRPr="00454CDA" w:rsidRDefault="00454CDA" w:rsidP="00454CDA">
      <w:pPr>
        <w:numPr>
          <w:ilvl w:val="0"/>
          <w:numId w:val="5"/>
        </w:numPr>
        <w:spacing w:after="0" w:line="276" w:lineRule="atLeast"/>
        <w:ind w:left="527" w:firstLine="0"/>
        <w:jc w:val="both"/>
        <w:rPr>
          <w:rFonts w:ascii="Times New Roman" w:eastAsia="Times New Roman" w:hAnsi="Times New Roman" w:cs="Times New Roman"/>
          <w:color w:val="0070C0"/>
          <w:sz w:val="24"/>
          <w:szCs w:val="24"/>
          <w:lang w:val="en-US" w:eastAsia="ru-RU"/>
        </w:rPr>
      </w:pPr>
      <w:r w:rsidRPr="00454CDA">
        <w:rPr>
          <w:rFonts w:ascii="Calibri" w:eastAsia="Times New Roman" w:hAnsi="Calibri" w:cs="Times New Roman"/>
          <w:i/>
          <w:iCs/>
          <w:color w:val="0070C0"/>
          <w:sz w:val="24"/>
          <w:szCs w:val="24"/>
          <w:lang w:val="en-US" w:eastAsia="ru-RU"/>
        </w:rPr>
        <w:t>incomplete answer (not less than 50 % of the required information) and minor errors - 6 - 8 points;</w:t>
      </w:r>
    </w:p>
    <w:p w:rsidR="00454CDA" w:rsidRPr="00454CDA" w:rsidRDefault="00454CDA" w:rsidP="00454CDA">
      <w:pPr>
        <w:numPr>
          <w:ilvl w:val="0"/>
          <w:numId w:val="5"/>
        </w:numPr>
        <w:spacing w:after="0" w:line="276" w:lineRule="atLeast"/>
        <w:ind w:left="527" w:firstLine="0"/>
        <w:jc w:val="both"/>
        <w:rPr>
          <w:rFonts w:ascii="Times New Roman" w:eastAsia="Times New Roman" w:hAnsi="Times New Roman" w:cs="Times New Roman"/>
          <w:color w:val="0070C0"/>
          <w:sz w:val="24"/>
          <w:szCs w:val="24"/>
          <w:lang w:val="en-US" w:eastAsia="ru-RU"/>
        </w:rPr>
      </w:pPr>
      <w:proofErr w:type="gramStart"/>
      <w:r w:rsidRPr="00454CDA">
        <w:rPr>
          <w:rFonts w:ascii="Calibri" w:eastAsia="Times New Roman" w:hAnsi="Calibri" w:cs="Times New Roman"/>
          <w:i/>
          <w:iCs/>
          <w:color w:val="0070C0"/>
          <w:sz w:val="24"/>
          <w:szCs w:val="24"/>
          <w:lang w:val="en-US" w:eastAsia="ru-RU"/>
        </w:rPr>
        <w:t>unsatisfactory</w:t>
      </w:r>
      <w:proofErr w:type="gramEnd"/>
      <w:r w:rsidRPr="00454CDA">
        <w:rPr>
          <w:rFonts w:ascii="Calibri" w:eastAsia="Times New Roman" w:hAnsi="Calibri" w:cs="Times New Roman"/>
          <w:i/>
          <w:iCs/>
          <w:color w:val="0070C0"/>
          <w:sz w:val="24"/>
          <w:szCs w:val="24"/>
          <w:lang w:val="en-US" w:eastAsia="ru-RU"/>
        </w:rPr>
        <w:t xml:space="preserve"> answer ( less than 50% of the required information ) or absence during the work - 0 points.</w:t>
      </w:r>
    </w:p>
    <w:p w:rsidR="00454CDA" w:rsidRPr="00454CDA" w:rsidRDefault="00454CDA" w:rsidP="00454CDA">
      <w:pPr>
        <w:spacing w:after="0" w:line="276" w:lineRule="atLeast"/>
        <w:ind w:firstLine="397"/>
        <w:rPr>
          <w:rFonts w:ascii="Times New Roman" w:eastAsia="Times New Roman" w:hAnsi="Times New Roman" w:cs="Times New Roman"/>
          <w:color w:val="000000"/>
          <w:sz w:val="24"/>
          <w:szCs w:val="24"/>
          <w:lang w:val="en-US" w:eastAsia="ru-RU"/>
        </w:rPr>
      </w:pPr>
      <w:proofErr w:type="gramStart"/>
      <w:r w:rsidRPr="00454CDA">
        <w:rPr>
          <w:rFonts w:ascii="Calibri" w:eastAsia="Times New Roman" w:hAnsi="Calibri" w:cs="Times New Roman"/>
          <w:b/>
          <w:bCs/>
          <w:i/>
          <w:iCs/>
          <w:color w:val="0070C0"/>
          <w:sz w:val="24"/>
          <w:szCs w:val="24"/>
          <w:lang w:val="en-US" w:eastAsia="ru-RU"/>
        </w:rPr>
        <w:t>3 . </w:t>
      </w:r>
      <w:proofErr w:type="gramEnd"/>
      <w:r w:rsidRPr="00454CDA">
        <w:rPr>
          <w:rFonts w:ascii="Calibri" w:eastAsia="Times New Roman" w:hAnsi="Calibri" w:cs="Times New Roman"/>
          <w:b/>
          <w:bCs/>
          <w:i/>
          <w:iCs/>
          <w:color w:val="0070C0"/>
          <w:sz w:val="24"/>
          <w:szCs w:val="24"/>
          <w:lang w:val="en-US" w:eastAsia="ru-RU"/>
        </w:rPr>
        <w:t xml:space="preserve">Preparation of the </w:t>
      </w:r>
      <w:proofErr w:type="gramStart"/>
      <w:r w:rsidRPr="00454CDA">
        <w:rPr>
          <w:rFonts w:ascii="Calibri" w:eastAsia="Times New Roman" w:hAnsi="Calibri" w:cs="Times New Roman"/>
          <w:b/>
          <w:bCs/>
          <w:i/>
          <w:iCs/>
          <w:color w:val="0070C0"/>
          <w:sz w:val="24"/>
          <w:szCs w:val="24"/>
          <w:lang w:val="en-US" w:eastAsia="ru-RU"/>
        </w:rPr>
        <w:t>abstract :</w:t>
      </w:r>
      <w:proofErr w:type="gramEnd"/>
    </w:p>
    <w:p w:rsidR="00454CDA" w:rsidRPr="00454CDA" w:rsidRDefault="00454CDA" w:rsidP="00454CDA">
      <w:pPr>
        <w:spacing w:after="0" w:line="276" w:lineRule="atLeast"/>
        <w:ind w:firstLine="397"/>
        <w:jc w:val="both"/>
        <w:rPr>
          <w:rFonts w:ascii="Times New Roman" w:eastAsia="Times New Roman" w:hAnsi="Times New Roman" w:cs="Times New Roman"/>
          <w:color w:val="000000"/>
          <w:sz w:val="24"/>
          <w:szCs w:val="24"/>
          <w:lang w:val="en-US" w:eastAsia="ru-RU"/>
        </w:rPr>
      </w:pPr>
      <w:r w:rsidRPr="00454CDA">
        <w:rPr>
          <w:rFonts w:ascii="Calibri" w:eastAsia="Times New Roman" w:hAnsi="Calibri" w:cs="Times New Roman"/>
          <w:i/>
          <w:iCs/>
          <w:color w:val="0070C0"/>
          <w:sz w:val="24"/>
          <w:szCs w:val="24"/>
          <w:lang w:val="en-US" w:eastAsia="ru-RU"/>
        </w:rPr>
        <w:t>With dignity with a working curriculum, each student prepares an essay.</w:t>
      </w:r>
    </w:p>
    <w:p w:rsidR="00454CDA" w:rsidRPr="00454CDA" w:rsidRDefault="00454CDA" w:rsidP="00454CDA">
      <w:pPr>
        <w:spacing w:after="0" w:line="276" w:lineRule="atLeast"/>
        <w:ind w:firstLine="397"/>
        <w:jc w:val="both"/>
        <w:rPr>
          <w:rFonts w:ascii="Times New Roman" w:eastAsia="Times New Roman" w:hAnsi="Times New Roman" w:cs="Times New Roman"/>
          <w:color w:val="000000"/>
          <w:sz w:val="24"/>
          <w:szCs w:val="24"/>
          <w:lang w:val="en-US" w:eastAsia="ru-RU"/>
        </w:rPr>
      </w:pPr>
      <w:r w:rsidRPr="00454CDA">
        <w:rPr>
          <w:rFonts w:ascii="Calibri" w:eastAsia="Times New Roman" w:hAnsi="Calibri" w:cs="Times New Roman"/>
          <w:i/>
          <w:iCs/>
          <w:color w:val="0070C0"/>
          <w:sz w:val="24"/>
          <w:szCs w:val="24"/>
          <w:lang w:val="en-US" w:eastAsia="ru-RU"/>
        </w:rPr>
        <w:t>The weight score is </w:t>
      </w:r>
      <w:proofErr w:type="gramStart"/>
      <w:r w:rsidRPr="00454CDA">
        <w:rPr>
          <w:rFonts w:ascii="Calibri" w:eastAsia="Times New Roman" w:hAnsi="Calibri" w:cs="Times New Roman"/>
          <w:i/>
          <w:iCs/>
          <w:color w:val="0070C0"/>
          <w:sz w:val="24"/>
          <w:szCs w:val="24"/>
          <w:lang w:val="en-US" w:eastAsia="ru-RU"/>
        </w:rPr>
        <w:t>20 . </w:t>
      </w:r>
      <w:proofErr w:type="gramEnd"/>
      <w:r w:rsidRPr="00454CDA">
        <w:rPr>
          <w:rFonts w:ascii="Calibri" w:eastAsia="Times New Roman" w:hAnsi="Calibri" w:cs="Times New Roman"/>
          <w:i/>
          <w:iCs/>
          <w:color w:val="0070C0"/>
          <w:sz w:val="24"/>
          <w:szCs w:val="24"/>
          <w:lang w:val="en-US" w:eastAsia="ru-RU"/>
        </w:rPr>
        <w:t>Scoring for the preparation of the abstract is carried out according to the following criteria:</w:t>
      </w:r>
    </w:p>
    <w:p w:rsidR="00454CDA" w:rsidRPr="00454CDA" w:rsidRDefault="00454CDA" w:rsidP="00454CDA">
      <w:pPr>
        <w:numPr>
          <w:ilvl w:val="0"/>
          <w:numId w:val="6"/>
        </w:numPr>
        <w:spacing w:after="0" w:line="240" w:lineRule="auto"/>
        <w:ind w:left="553" w:firstLine="0"/>
        <w:jc w:val="both"/>
        <w:rPr>
          <w:rFonts w:ascii="Times New Roman" w:eastAsia="Times New Roman" w:hAnsi="Times New Roman" w:cs="Times New Roman"/>
          <w:color w:val="0070C0"/>
          <w:sz w:val="20"/>
          <w:szCs w:val="20"/>
          <w:lang w:val="en-US" w:eastAsia="ru-RU"/>
        </w:rPr>
      </w:pPr>
      <w:r w:rsidRPr="00454CDA">
        <w:rPr>
          <w:rFonts w:ascii="Calibri" w:eastAsia="Times New Roman" w:hAnsi="Calibri" w:cs="Times New Roman"/>
          <w:i/>
          <w:iCs/>
          <w:color w:val="0070C0"/>
          <w:sz w:val="24"/>
          <w:szCs w:val="24"/>
          <w:lang w:val="en-US" w:eastAsia="ru-RU"/>
        </w:rPr>
        <w:t>full and timely implementation without elements of plagiarism (less than 10%) , according to design requirements , relating to registration of theses - 15 to 20 points;</w:t>
      </w:r>
    </w:p>
    <w:p w:rsidR="00454CDA" w:rsidRPr="00454CDA" w:rsidRDefault="00454CDA" w:rsidP="00454CDA">
      <w:pPr>
        <w:numPr>
          <w:ilvl w:val="0"/>
          <w:numId w:val="6"/>
        </w:numPr>
        <w:spacing w:after="0" w:line="240" w:lineRule="auto"/>
        <w:ind w:left="553" w:firstLine="0"/>
        <w:jc w:val="both"/>
        <w:rPr>
          <w:rFonts w:ascii="Times New Roman" w:eastAsia="Times New Roman" w:hAnsi="Times New Roman" w:cs="Times New Roman"/>
          <w:color w:val="0070C0"/>
          <w:sz w:val="20"/>
          <w:szCs w:val="20"/>
          <w:lang w:val="en-US" w:eastAsia="ru-RU"/>
        </w:rPr>
      </w:pPr>
      <w:r w:rsidRPr="00454CDA">
        <w:rPr>
          <w:rFonts w:ascii="Calibri" w:eastAsia="Times New Roman" w:hAnsi="Calibri" w:cs="Times New Roman"/>
          <w:i/>
          <w:iCs/>
          <w:color w:val="0070C0"/>
          <w:sz w:val="24"/>
          <w:szCs w:val="24"/>
          <w:lang w:val="en-US" w:eastAsia="ru-RU"/>
        </w:rPr>
        <w:lastRenderedPageBreak/>
        <w:t>incomplete coverage of the topic of the abstract and / or the presence of plagiarism at the level of 10 to 30 % , minor deviations from the rules of design - 8-14 points;  </w:t>
      </w:r>
    </w:p>
    <w:p w:rsidR="00454CDA" w:rsidRPr="00454CDA" w:rsidRDefault="00454CDA" w:rsidP="00454CDA">
      <w:pPr>
        <w:numPr>
          <w:ilvl w:val="0"/>
          <w:numId w:val="6"/>
        </w:numPr>
        <w:spacing w:after="0" w:line="240" w:lineRule="auto"/>
        <w:ind w:left="553" w:firstLine="0"/>
        <w:jc w:val="both"/>
        <w:rPr>
          <w:rFonts w:ascii="Times New Roman" w:eastAsia="Times New Roman" w:hAnsi="Times New Roman" w:cs="Times New Roman"/>
          <w:color w:val="0070C0"/>
          <w:sz w:val="20"/>
          <w:szCs w:val="20"/>
          <w:lang w:val="en-US" w:eastAsia="ru-RU"/>
        </w:rPr>
      </w:pPr>
      <w:r w:rsidRPr="00454CDA">
        <w:rPr>
          <w:rFonts w:ascii="Calibri" w:eastAsia="Times New Roman" w:hAnsi="Calibri" w:cs="Times New Roman"/>
          <w:i/>
          <w:iCs/>
          <w:color w:val="0070C0"/>
          <w:sz w:val="24"/>
          <w:szCs w:val="24"/>
          <w:lang w:val="en-US" w:eastAsia="ru-RU"/>
        </w:rPr>
        <w:t>incomplete coverage of the topic of the abstract and / or the presence of plagiarism at the level of 30 to 50 % , significant deviations from the rules of design - 4-7 points;   </w:t>
      </w:r>
    </w:p>
    <w:p w:rsidR="00454CDA" w:rsidRPr="00454CDA" w:rsidRDefault="00454CDA" w:rsidP="00454CDA">
      <w:pPr>
        <w:numPr>
          <w:ilvl w:val="0"/>
          <w:numId w:val="6"/>
        </w:numPr>
        <w:spacing w:after="0" w:line="240" w:lineRule="auto"/>
        <w:ind w:left="553" w:firstLine="0"/>
        <w:jc w:val="both"/>
        <w:rPr>
          <w:rFonts w:ascii="Times New Roman" w:eastAsia="Times New Roman" w:hAnsi="Times New Roman" w:cs="Times New Roman"/>
          <w:color w:val="0070C0"/>
          <w:sz w:val="20"/>
          <w:szCs w:val="20"/>
          <w:lang w:val="en-US" w:eastAsia="ru-RU"/>
        </w:rPr>
      </w:pPr>
      <w:r w:rsidRPr="00454CDA">
        <w:rPr>
          <w:rFonts w:ascii="Calibri" w:eastAsia="Times New Roman" w:hAnsi="Calibri" w:cs="Times New Roman"/>
          <w:i/>
          <w:iCs/>
          <w:color w:val="0070C0"/>
          <w:sz w:val="24"/>
          <w:szCs w:val="24"/>
          <w:lang w:val="en-US" w:eastAsia="ru-RU"/>
        </w:rPr>
        <w:t>incomplete coverage of the topic of the abstract and / or the presence of plagiarism at the level of more than 50% , lack of knowledge of the rules of design - 0 points   </w:t>
      </w:r>
    </w:p>
    <w:p w:rsidR="00454CDA" w:rsidRPr="00454CDA" w:rsidRDefault="00454CDA" w:rsidP="00454CDA">
      <w:pPr>
        <w:spacing w:after="0" w:line="276" w:lineRule="atLeast"/>
        <w:ind w:firstLine="397"/>
        <w:rPr>
          <w:rFonts w:ascii="Times New Roman" w:eastAsia="Times New Roman" w:hAnsi="Times New Roman" w:cs="Times New Roman"/>
          <w:color w:val="000000"/>
          <w:sz w:val="24"/>
          <w:szCs w:val="24"/>
          <w:lang w:val="en-US" w:eastAsia="ru-RU"/>
        </w:rPr>
      </w:pPr>
      <w:proofErr w:type="gramStart"/>
      <w:r w:rsidRPr="00454CDA">
        <w:rPr>
          <w:rFonts w:ascii="Calibri" w:eastAsia="Times New Roman" w:hAnsi="Calibri" w:cs="Times New Roman"/>
          <w:b/>
          <w:bCs/>
          <w:i/>
          <w:iCs/>
          <w:color w:val="0070C0"/>
          <w:sz w:val="24"/>
          <w:szCs w:val="24"/>
          <w:lang w:val="en-US" w:eastAsia="ru-RU"/>
        </w:rPr>
        <w:t>4 . </w:t>
      </w:r>
      <w:proofErr w:type="gramEnd"/>
      <w:r w:rsidRPr="00454CDA">
        <w:rPr>
          <w:rFonts w:ascii="Calibri" w:eastAsia="Times New Roman" w:hAnsi="Calibri" w:cs="Times New Roman"/>
          <w:b/>
          <w:bCs/>
          <w:i/>
          <w:iCs/>
          <w:color w:val="0070C0"/>
          <w:sz w:val="24"/>
          <w:szCs w:val="24"/>
          <w:lang w:val="en-US" w:eastAsia="ru-RU"/>
        </w:rPr>
        <w:t xml:space="preserve">Abstract </w:t>
      </w:r>
      <w:proofErr w:type="gramStart"/>
      <w:r w:rsidRPr="00454CDA">
        <w:rPr>
          <w:rFonts w:ascii="Calibri" w:eastAsia="Times New Roman" w:hAnsi="Calibri" w:cs="Times New Roman"/>
          <w:b/>
          <w:bCs/>
          <w:i/>
          <w:iCs/>
          <w:color w:val="0070C0"/>
          <w:sz w:val="24"/>
          <w:szCs w:val="24"/>
          <w:lang w:val="en-US" w:eastAsia="ru-RU"/>
        </w:rPr>
        <w:t>defense :</w:t>
      </w:r>
      <w:proofErr w:type="gramEnd"/>
    </w:p>
    <w:p w:rsidR="00454CDA" w:rsidRPr="00454CDA" w:rsidRDefault="00454CDA" w:rsidP="00454CDA">
      <w:pPr>
        <w:spacing w:after="0" w:line="276" w:lineRule="atLeast"/>
        <w:ind w:firstLine="397"/>
        <w:jc w:val="both"/>
        <w:rPr>
          <w:rFonts w:ascii="Times New Roman" w:eastAsia="Times New Roman" w:hAnsi="Times New Roman" w:cs="Times New Roman"/>
          <w:color w:val="000000"/>
          <w:sz w:val="24"/>
          <w:szCs w:val="24"/>
          <w:lang w:eastAsia="ru-RU"/>
        </w:rPr>
      </w:pPr>
      <w:r w:rsidRPr="00454CDA">
        <w:rPr>
          <w:rFonts w:ascii="Calibri" w:eastAsia="Times New Roman" w:hAnsi="Calibri" w:cs="Times New Roman"/>
          <w:i/>
          <w:iCs/>
          <w:color w:val="0070C0"/>
          <w:sz w:val="24"/>
          <w:szCs w:val="24"/>
          <w:lang w:val="en-US" w:eastAsia="ru-RU"/>
        </w:rPr>
        <w:t>The weight score is </w:t>
      </w:r>
      <w:proofErr w:type="gramStart"/>
      <w:r w:rsidRPr="00454CDA">
        <w:rPr>
          <w:rFonts w:ascii="Calibri" w:eastAsia="Times New Roman" w:hAnsi="Calibri" w:cs="Times New Roman"/>
          <w:i/>
          <w:iCs/>
          <w:color w:val="0070C0"/>
          <w:sz w:val="24"/>
          <w:szCs w:val="24"/>
          <w:lang w:val="en-US" w:eastAsia="ru-RU"/>
        </w:rPr>
        <w:t>20 . </w:t>
      </w:r>
      <w:proofErr w:type="gramEnd"/>
      <w:r w:rsidRPr="00454CDA">
        <w:rPr>
          <w:rFonts w:ascii="Calibri" w:eastAsia="Times New Roman" w:hAnsi="Calibri" w:cs="Times New Roman"/>
          <w:i/>
          <w:iCs/>
          <w:color w:val="0070C0"/>
          <w:sz w:val="24"/>
          <w:szCs w:val="24"/>
          <w:lang w:val="en-US" w:eastAsia="ru-RU"/>
        </w:rPr>
        <w:t>The maximum number of points for the defense of the abstract is </w:t>
      </w:r>
      <w:proofErr w:type="gramStart"/>
      <w:r w:rsidRPr="00454CDA">
        <w:rPr>
          <w:rFonts w:ascii="Calibri" w:eastAsia="Times New Roman" w:hAnsi="Calibri" w:cs="Times New Roman"/>
          <w:i/>
          <w:iCs/>
          <w:color w:val="0070C0"/>
          <w:sz w:val="24"/>
          <w:szCs w:val="24"/>
          <w:lang w:val="en-US" w:eastAsia="ru-RU"/>
        </w:rPr>
        <w:t>20 . </w:t>
      </w:r>
      <w:proofErr w:type="spellStart"/>
      <w:proofErr w:type="gramEnd"/>
      <w:r w:rsidRPr="00454CDA">
        <w:rPr>
          <w:rFonts w:ascii="Calibri" w:eastAsia="Times New Roman" w:hAnsi="Calibri" w:cs="Times New Roman"/>
          <w:i/>
          <w:iCs/>
          <w:color w:val="0070C0"/>
          <w:sz w:val="24"/>
          <w:szCs w:val="24"/>
          <w:lang w:eastAsia="ru-RU"/>
        </w:rPr>
        <w:t>Points</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are</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accrued</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according</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to</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the</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following</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criteria</w:t>
      </w:r>
      <w:proofErr w:type="spellEnd"/>
      <w:r w:rsidRPr="00454CDA">
        <w:rPr>
          <w:rFonts w:ascii="Calibri" w:eastAsia="Times New Roman" w:hAnsi="Calibri" w:cs="Times New Roman"/>
          <w:i/>
          <w:iCs/>
          <w:color w:val="0070C0"/>
          <w:sz w:val="24"/>
          <w:szCs w:val="24"/>
          <w:lang w:eastAsia="ru-RU"/>
        </w:rPr>
        <w:t>:</w:t>
      </w:r>
    </w:p>
    <w:p w:rsidR="00454CDA" w:rsidRPr="00454CDA" w:rsidRDefault="00454CDA" w:rsidP="00454CDA">
      <w:pPr>
        <w:numPr>
          <w:ilvl w:val="0"/>
          <w:numId w:val="7"/>
        </w:numPr>
        <w:spacing w:after="0" w:line="276" w:lineRule="atLeast"/>
        <w:ind w:left="527" w:firstLine="0"/>
        <w:jc w:val="both"/>
        <w:rPr>
          <w:rFonts w:ascii="Times New Roman" w:eastAsia="Times New Roman" w:hAnsi="Times New Roman" w:cs="Times New Roman"/>
          <w:color w:val="0070C0"/>
          <w:sz w:val="24"/>
          <w:szCs w:val="24"/>
          <w:lang w:val="en-US" w:eastAsia="ru-RU"/>
        </w:rPr>
      </w:pPr>
      <w:r w:rsidRPr="00454CDA">
        <w:rPr>
          <w:rFonts w:ascii="Calibri" w:eastAsia="Times New Roman" w:hAnsi="Calibri" w:cs="Times New Roman"/>
          <w:i/>
          <w:iCs/>
          <w:color w:val="0070C0"/>
          <w:sz w:val="24"/>
          <w:szCs w:val="24"/>
          <w:lang w:val="en-US" w:eastAsia="ru-RU"/>
        </w:rPr>
        <w:t>perfect mastery of the abstract materials , understanding of the state of the problem and ways to solve it - 15-20 points;</w:t>
      </w:r>
    </w:p>
    <w:p w:rsidR="00454CDA" w:rsidRPr="00454CDA" w:rsidRDefault="00454CDA" w:rsidP="00454CDA">
      <w:pPr>
        <w:numPr>
          <w:ilvl w:val="0"/>
          <w:numId w:val="7"/>
        </w:numPr>
        <w:spacing w:after="0" w:line="276" w:lineRule="atLeast"/>
        <w:ind w:left="527" w:firstLine="0"/>
        <w:jc w:val="both"/>
        <w:rPr>
          <w:rFonts w:ascii="Times New Roman" w:eastAsia="Times New Roman" w:hAnsi="Times New Roman" w:cs="Times New Roman"/>
          <w:color w:val="0070C0"/>
          <w:sz w:val="24"/>
          <w:szCs w:val="24"/>
          <w:lang w:val="en-US" w:eastAsia="ru-RU"/>
        </w:rPr>
      </w:pPr>
      <w:r w:rsidRPr="00454CDA">
        <w:rPr>
          <w:rFonts w:ascii="Calibri" w:eastAsia="Times New Roman" w:hAnsi="Calibri" w:cs="Times New Roman"/>
          <w:i/>
          <w:iCs/>
          <w:color w:val="0070C0"/>
          <w:sz w:val="24"/>
          <w:szCs w:val="24"/>
          <w:lang w:val="en-US" w:eastAsia="ru-RU"/>
        </w:rPr>
        <w:t>good mastery of the materials of the abstract , incomplete understanding of the problem and ways to solve it - 8-1 4 points;</w:t>
      </w:r>
    </w:p>
    <w:p w:rsidR="00454CDA" w:rsidRPr="00454CDA" w:rsidRDefault="00454CDA" w:rsidP="00454CDA">
      <w:pPr>
        <w:numPr>
          <w:ilvl w:val="0"/>
          <w:numId w:val="7"/>
        </w:numPr>
        <w:spacing w:after="0" w:line="276" w:lineRule="atLeast"/>
        <w:ind w:left="527" w:firstLine="0"/>
        <w:jc w:val="both"/>
        <w:rPr>
          <w:rFonts w:ascii="Times New Roman" w:eastAsia="Times New Roman" w:hAnsi="Times New Roman" w:cs="Times New Roman"/>
          <w:color w:val="0070C0"/>
          <w:sz w:val="24"/>
          <w:szCs w:val="24"/>
          <w:lang w:val="en-US" w:eastAsia="ru-RU"/>
        </w:rPr>
      </w:pPr>
      <w:r w:rsidRPr="00454CDA">
        <w:rPr>
          <w:rFonts w:ascii="Calibri" w:eastAsia="Times New Roman" w:hAnsi="Calibri" w:cs="Times New Roman"/>
          <w:i/>
          <w:iCs/>
          <w:color w:val="0070C0"/>
          <w:sz w:val="24"/>
          <w:szCs w:val="24"/>
          <w:lang w:val="en-US" w:eastAsia="ru-RU"/>
        </w:rPr>
        <w:t>satisfactory mastery of the abstract materials , poor understanding of the problem and ways to solve it - 4 - 7 points;</w:t>
      </w:r>
    </w:p>
    <w:p w:rsidR="00454CDA" w:rsidRPr="00454CDA" w:rsidRDefault="00454CDA" w:rsidP="00454CDA">
      <w:pPr>
        <w:numPr>
          <w:ilvl w:val="0"/>
          <w:numId w:val="7"/>
        </w:numPr>
        <w:spacing w:after="0" w:line="276" w:lineRule="atLeast"/>
        <w:ind w:left="527" w:firstLine="0"/>
        <w:jc w:val="both"/>
        <w:rPr>
          <w:rFonts w:ascii="Times New Roman" w:eastAsia="Times New Roman" w:hAnsi="Times New Roman" w:cs="Times New Roman"/>
          <w:color w:val="0070C0"/>
          <w:sz w:val="24"/>
          <w:szCs w:val="24"/>
          <w:lang w:val="en-US" w:eastAsia="ru-RU"/>
        </w:rPr>
      </w:pPr>
      <w:proofErr w:type="gramStart"/>
      <w:r w:rsidRPr="00454CDA">
        <w:rPr>
          <w:rFonts w:ascii="Calibri" w:eastAsia="Times New Roman" w:hAnsi="Calibri" w:cs="Times New Roman"/>
          <w:i/>
          <w:iCs/>
          <w:color w:val="0070C0"/>
          <w:sz w:val="24"/>
          <w:szCs w:val="24"/>
          <w:lang w:val="en-US" w:eastAsia="ru-RU"/>
        </w:rPr>
        <w:t>unsatisfactory</w:t>
      </w:r>
      <w:proofErr w:type="gramEnd"/>
      <w:r w:rsidRPr="00454CDA">
        <w:rPr>
          <w:rFonts w:ascii="Calibri" w:eastAsia="Times New Roman" w:hAnsi="Calibri" w:cs="Times New Roman"/>
          <w:i/>
          <w:iCs/>
          <w:color w:val="0070C0"/>
          <w:sz w:val="24"/>
          <w:szCs w:val="24"/>
          <w:lang w:val="en-US" w:eastAsia="ru-RU"/>
        </w:rPr>
        <w:t> mastery of the materials of the abstract , lack of understanding of the state of the problem and ways to solve it - 0 points.</w:t>
      </w:r>
    </w:p>
    <w:p w:rsidR="00454CDA" w:rsidRPr="00454CDA" w:rsidRDefault="00454CDA" w:rsidP="00454CDA">
      <w:pPr>
        <w:spacing w:after="0" w:line="276" w:lineRule="atLeast"/>
        <w:ind w:firstLine="397"/>
        <w:jc w:val="both"/>
        <w:rPr>
          <w:rFonts w:ascii="Times New Roman" w:eastAsia="Times New Roman" w:hAnsi="Times New Roman" w:cs="Times New Roman"/>
          <w:color w:val="000000"/>
          <w:sz w:val="24"/>
          <w:szCs w:val="24"/>
          <w:lang w:val="en-US" w:eastAsia="ru-RU"/>
        </w:rPr>
      </w:pPr>
      <w:r w:rsidRPr="00454CDA">
        <w:rPr>
          <w:rFonts w:ascii="Calibri" w:eastAsia="Times New Roman" w:hAnsi="Calibri" w:cs="Times New Roman"/>
          <w:b/>
          <w:bCs/>
          <w:i/>
          <w:iCs/>
          <w:color w:val="0070C0"/>
          <w:sz w:val="24"/>
          <w:szCs w:val="24"/>
          <w:lang w:val="en-US" w:eastAsia="ru-RU"/>
        </w:rPr>
        <w:t>Certification I</w:t>
      </w:r>
    </w:p>
    <w:p w:rsidR="00454CDA" w:rsidRPr="00454CDA" w:rsidRDefault="00454CDA" w:rsidP="00454CDA">
      <w:pPr>
        <w:spacing w:after="0" w:line="276" w:lineRule="atLeast"/>
        <w:ind w:firstLine="397"/>
        <w:jc w:val="both"/>
        <w:rPr>
          <w:rFonts w:ascii="Times New Roman" w:eastAsia="Times New Roman" w:hAnsi="Times New Roman" w:cs="Times New Roman"/>
          <w:color w:val="000000"/>
          <w:sz w:val="24"/>
          <w:szCs w:val="24"/>
          <w:lang w:val="en-US" w:eastAsia="ru-RU"/>
        </w:rPr>
      </w:pPr>
      <w:r w:rsidRPr="00454CDA">
        <w:rPr>
          <w:rFonts w:ascii="Calibri" w:eastAsia="Times New Roman" w:hAnsi="Calibri" w:cs="Times New Roman"/>
          <w:i/>
          <w:iCs/>
          <w:color w:val="0070C0"/>
          <w:sz w:val="24"/>
          <w:szCs w:val="24"/>
          <w:lang w:val="en-US" w:eastAsia="ru-RU"/>
        </w:rPr>
        <w:t xml:space="preserve">According to the results of academic work "perfect graduate </w:t>
      </w:r>
      <w:proofErr w:type="gramStart"/>
      <w:r w:rsidRPr="00454CDA">
        <w:rPr>
          <w:rFonts w:ascii="Calibri" w:eastAsia="Times New Roman" w:hAnsi="Calibri" w:cs="Times New Roman"/>
          <w:i/>
          <w:iCs/>
          <w:color w:val="0070C0"/>
          <w:sz w:val="24"/>
          <w:szCs w:val="24"/>
          <w:lang w:val="en-US" w:eastAsia="ru-RU"/>
        </w:rPr>
        <w:t>student "</w:t>
      </w:r>
      <w:proofErr w:type="gramEnd"/>
      <w:r w:rsidRPr="00454CDA">
        <w:rPr>
          <w:rFonts w:ascii="Calibri" w:eastAsia="Times New Roman" w:hAnsi="Calibri" w:cs="Times New Roman"/>
          <w:i/>
          <w:iCs/>
          <w:color w:val="0070C0"/>
          <w:sz w:val="24"/>
          <w:szCs w:val="24"/>
          <w:lang w:val="en-US" w:eastAsia="ru-RU"/>
        </w:rPr>
        <w:t xml:space="preserve"> should gain 30 point s</w:t>
      </w:r>
    </w:p>
    <w:p w:rsidR="00454CDA" w:rsidRPr="00454CDA" w:rsidRDefault="00454CDA" w:rsidP="00454CDA">
      <w:pPr>
        <w:spacing w:after="0" w:line="276" w:lineRule="atLeast"/>
        <w:ind w:firstLine="397"/>
        <w:rPr>
          <w:rFonts w:ascii="Times New Roman" w:eastAsia="Times New Roman" w:hAnsi="Times New Roman" w:cs="Times New Roman"/>
          <w:color w:val="000000"/>
          <w:sz w:val="24"/>
          <w:szCs w:val="24"/>
          <w:lang w:val="en-US" w:eastAsia="ru-RU"/>
        </w:rPr>
      </w:pPr>
      <w:r w:rsidRPr="00454CDA">
        <w:rPr>
          <w:rFonts w:ascii="Calibri" w:eastAsia="Times New Roman" w:hAnsi="Calibri" w:cs="Times New Roman"/>
          <w:i/>
          <w:iCs/>
          <w:color w:val="0070C0"/>
          <w:sz w:val="24"/>
          <w:szCs w:val="24"/>
          <w:lang w:val="en-US" w:eastAsia="ru-RU"/>
        </w:rPr>
        <w:t> </w:t>
      </w:r>
    </w:p>
    <w:p w:rsidR="00454CDA" w:rsidRPr="00454CDA" w:rsidRDefault="00454CDA" w:rsidP="00454CDA">
      <w:pPr>
        <w:spacing w:after="0" w:line="276" w:lineRule="atLeast"/>
        <w:ind w:firstLine="397"/>
        <w:jc w:val="center"/>
        <w:rPr>
          <w:rFonts w:ascii="Times New Roman" w:eastAsia="Times New Roman" w:hAnsi="Times New Roman" w:cs="Times New Roman"/>
          <w:color w:val="000000"/>
          <w:sz w:val="24"/>
          <w:szCs w:val="24"/>
          <w:lang w:val="en-US" w:eastAsia="ru-RU"/>
        </w:rPr>
      </w:pPr>
      <w:r w:rsidRPr="00454CDA">
        <w:rPr>
          <w:rFonts w:ascii="Calibri" w:eastAsia="Times New Roman" w:hAnsi="Calibri" w:cs="Times New Roman"/>
          <w:b/>
          <w:bCs/>
          <w:i/>
          <w:iCs/>
          <w:color w:val="0070C0"/>
          <w:sz w:val="24"/>
          <w:szCs w:val="24"/>
          <w:lang w:val="en-US" w:eastAsia="ru-RU"/>
        </w:rPr>
        <w:t>Overall rating and exam</w:t>
      </w:r>
    </w:p>
    <w:p w:rsidR="00454CDA" w:rsidRPr="00454CDA" w:rsidRDefault="00454CDA" w:rsidP="00454CDA">
      <w:pPr>
        <w:spacing w:after="0" w:line="276" w:lineRule="atLeast"/>
        <w:ind w:firstLine="397"/>
        <w:jc w:val="both"/>
        <w:rPr>
          <w:rFonts w:ascii="Times New Roman" w:eastAsia="Times New Roman" w:hAnsi="Times New Roman" w:cs="Times New Roman"/>
          <w:color w:val="000000"/>
          <w:sz w:val="24"/>
          <w:szCs w:val="24"/>
          <w:lang w:val="en-US" w:eastAsia="ru-RU"/>
        </w:rPr>
      </w:pPr>
      <w:r w:rsidRPr="00454CDA">
        <w:rPr>
          <w:rFonts w:ascii="Calibri" w:eastAsia="Times New Roman" w:hAnsi="Calibri" w:cs="Times New Roman"/>
          <w:i/>
          <w:iCs/>
          <w:color w:val="0070C0"/>
          <w:sz w:val="24"/>
          <w:szCs w:val="24"/>
          <w:lang w:val="en-US" w:eastAsia="ru-RU"/>
        </w:rPr>
        <w:t>A necessary condition for admission to the test is the </w:t>
      </w:r>
      <w:r w:rsidRPr="00454CDA">
        <w:rPr>
          <w:rFonts w:ascii="Calibri" w:eastAsia="Times New Roman" w:hAnsi="Calibri" w:cs="Times New Roman"/>
          <w:i/>
          <w:iCs/>
          <w:color w:val="0070C0"/>
          <w:sz w:val="24"/>
          <w:szCs w:val="24"/>
          <w:u w:val="single"/>
          <w:lang w:val="en-US" w:eastAsia="ru-RU"/>
        </w:rPr>
        <w:t>presence of an abstract.</w:t>
      </w:r>
    </w:p>
    <w:p w:rsidR="00454CDA" w:rsidRPr="00454CDA" w:rsidRDefault="00454CDA" w:rsidP="00454CDA">
      <w:pPr>
        <w:spacing w:after="0" w:line="276" w:lineRule="atLeast"/>
        <w:ind w:firstLine="397"/>
        <w:jc w:val="both"/>
        <w:rPr>
          <w:rFonts w:ascii="Times New Roman" w:eastAsia="Times New Roman" w:hAnsi="Times New Roman" w:cs="Times New Roman"/>
          <w:color w:val="000000"/>
          <w:sz w:val="24"/>
          <w:szCs w:val="24"/>
          <w:lang w:val="en-US" w:eastAsia="ru-RU"/>
        </w:rPr>
      </w:pPr>
      <w:r w:rsidRPr="00454CDA">
        <w:rPr>
          <w:rFonts w:ascii="Calibri" w:eastAsia="Times New Roman" w:hAnsi="Calibri" w:cs="Times New Roman"/>
          <w:i/>
          <w:iCs/>
          <w:color w:val="0070C0"/>
          <w:sz w:val="24"/>
          <w:szCs w:val="24"/>
          <w:lang w:val="en-US" w:eastAsia="ru-RU"/>
        </w:rPr>
        <w:t xml:space="preserve">The exam ticket consists of 2 </w:t>
      </w:r>
      <w:proofErr w:type="gramStart"/>
      <w:r w:rsidRPr="00454CDA">
        <w:rPr>
          <w:rFonts w:ascii="Calibri" w:eastAsia="Times New Roman" w:hAnsi="Calibri" w:cs="Times New Roman"/>
          <w:i/>
          <w:iCs/>
          <w:color w:val="0070C0"/>
          <w:sz w:val="24"/>
          <w:szCs w:val="24"/>
          <w:lang w:val="en-US" w:eastAsia="ru-RU"/>
        </w:rPr>
        <w:t>questions .</w:t>
      </w:r>
      <w:proofErr w:type="gramEnd"/>
    </w:p>
    <w:p w:rsidR="00454CDA" w:rsidRPr="00454CDA" w:rsidRDefault="00454CDA" w:rsidP="00454CDA">
      <w:pPr>
        <w:spacing w:after="0" w:line="276" w:lineRule="atLeast"/>
        <w:ind w:firstLine="397"/>
        <w:jc w:val="both"/>
        <w:rPr>
          <w:rFonts w:ascii="Times New Roman" w:eastAsia="Times New Roman" w:hAnsi="Times New Roman" w:cs="Times New Roman"/>
          <w:color w:val="000000"/>
          <w:sz w:val="24"/>
          <w:szCs w:val="24"/>
          <w:lang w:val="en-US" w:eastAsia="ru-RU"/>
        </w:rPr>
      </w:pPr>
      <w:r w:rsidRPr="00454CDA">
        <w:rPr>
          <w:rFonts w:ascii="Calibri" w:eastAsia="Times New Roman" w:hAnsi="Calibri" w:cs="Times New Roman"/>
          <w:i/>
          <w:iCs/>
          <w:color w:val="0070C0"/>
          <w:sz w:val="24"/>
          <w:szCs w:val="24"/>
          <w:lang w:val="en-US" w:eastAsia="ru-RU"/>
        </w:rPr>
        <w:t>Each question in paper rated at 2 0 point s in accordance with the evaluation system:</w:t>
      </w:r>
    </w:p>
    <w:p w:rsidR="00454CDA" w:rsidRPr="00454CDA" w:rsidRDefault="00454CDA" w:rsidP="00454CDA">
      <w:pPr>
        <w:numPr>
          <w:ilvl w:val="0"/>
          <w:numId w:val="8"/>
        </w:numPr>
        <w:spacing w:after="0" w:line="276" w:lineRule="atLeast"/>
        <w:ind w:left="527" w:firstLine="0"/>
        <w:jc w:val="both"/>
        <w:rPr>
          <w:rFonts w:ascii="Times New Roman" w:eastAsia="Times New Roman" w:hAnsi="Times New Roman" w:cs="Times New Roman"/>
          <w:color w:val="0070C0"/>
          <w:sz w:val="24"/>
          <w:szCs w:val="24"/>
          <w:lang w:val="en-US" w:eastAsia="ru-RU"/>
        </w:rPr>
      </w:pPr>
      <w:r w:rsidRPr="00454CDA">
        <w:rPr>
          <w:rFonts w:ascii="Calibri" w:eastAsia="Times New Roman" w:hAnsi="Calibri" w:cs="Times New Roman"/>
          <w:i/>
          <w:iCs/>
          <w:color w:val="0070C0"/>
          <w:sz w:val="24"/>
          <w:szCs w:val="24"/>
          <w:lang w:val="en-US" w:eastAsia="ru-RU"/>
        </w:rPr>
        <w:t>complete answer (not less than 90% of the required information) - 15 - 20 points;</w:t>
      </w:r>
    </w:p>
    <w:p w:rsidR="00454CDA" w:rsidRPr="00454CDA" w:rsidRDefault="00454CDA" w:rsidP="00454CDA">
      <w:pPr>
        <w:numPr>
          <w:ilvl w:val="0"/>
          <w:numId w:val="8"/>
        </w:numPr>
        <w:spacing w:after="0" w:line="276" w:lineRule="atLeast"/>
        <w:ind w:left="527" w:firstLine="0"/>
        <w:jc w:val="both"/>
        <w:rPr>
          <w:rFonts w:ascii="Times New Roman" w:eastAsia="Times New Roman" w:hAnsi="Times New Roman" w:cs="Times New Roman"/>
          <w:color w:val="0070C0"/>
          <w:sz w:val="24"/>
          <w:szCs w:val="24"/>
          <w:lang w:val="en-US" w:eastAsia="ru-RU"/>
        </w:rPr>
      </w:pPr>
      <w:r w:rsidRPr="00454CDA">
        <w:rPr>
          <w:rFonts w:ascii="Calibri" w:eastAsia="Times New Roman" w:hAnsi="Calibri" w:cs="Times New Roman"/>
          <w:i/>
          <w:iCs/>
          <w:color w:val="0070C0"/>
          <w:sz w:val="24"/>
          <w:szCs w:val="24"/>
          <w:lang w:val="en-US" w:eastAsia="ru-RU"/>
        </w:rPr>
        <w:t>sufficiently complete answer (not less than 75% of the required information), or a complete answer with minor inaccuracies - 10-1 4 points;</w:t>
      </w:r>
    </w:p>
    <w:p w:rsidR="00454CDA" w:rsidRPr="00454CDA" w:rsidRDefault="00454CDA" w:rsidP="00454CDA">
      <w:pPr>
        <w:numPr>
          <w:ilvl w:val="0"/>
          <w:numId w:val="8"/>
        </w:numPr>
        <w:spacing w:after="0" w:line="276" w:lineRule="atLeast"/>
        <w:ind w:left="527" w:firstLine="0"/>
        <w:jc w:val="both"/>
        <w:rPr>
          <w:rFonts w:ascii="Times New Roman" w:eastAsia="Times New Roman" w:hAnsi="Times New Roman" w:cs="Times New Roman"/>
          <w:color w:val="0070C0"/>
          <w:sz w:val="24"/>
          <w:szCs w:val="24"/>
          <w:lang w:val="en-US" w:eastAsia="ru-RU"/>
        </w:rPr>
      </w:pPr>
      <w:r w:rsidRPr="00454CDA">
        <w:rPr>
          <w:rFonts w:ascii="Calibri" w:eastAsia="Times New Roman" w:hAnsi="Calibri" w:cs="Times New Roman"/>
          <w:i/>
          <w:iCs/>
          <w:color w:val="0070C0"/>
          <w:sz w:val="24"/>
          <w:szCs w:val="24"/>
          <w:lang w:val="en-US" w:eastAsia="ru-RU"/>
        </w:rPr>
        <w:t>incomplete answer (not less than 60% of the required information) and minor errors - 5 - 9 points;</w:t>
      </w:r>
    </w:p>
    <w:p w:rsidR="00454CDA" w:rsidRPr="00454CDA" w:rsidRDefault="00454CDA" w:rsidP="00454CDA">
      <w:pPr>
        <w:numPr>
          <w:ilvl w:val="0"/>
          <w:numId w:val="8"/>
        </w:numPr>
        <w:spacing w:after="0" w:line="276" w:lineRule="atLeast"/>
        <w:ind w:left="527" w:firstLine="0"/>
        <w:jc w:val="both"/>
        <w:rPr>
          <w:rFonts w:ascii="Times New Roman" w:eastAsia="Times New Roman" w:hAnsi="Times New Roman" w:cs="Times New Roman"/>
          <w:color w:val="0070C0"/>
          <w:sz w:val="24"/>
          <w:szCs w:val="24"/>
          <w:lang w:val="en-US" w:eastAsia="ru-RU"/>
        </w:rPr>
      </w:pPr>
      <w:proofErr w:type="gramStart"/>
      <w:r w:rsidRPr="00454CDA">
        <w:rPr>
          <w:rFonts w:ascii="Calibri" w:eastAsia="Times New Roman" w:hAnsi="Calibri" w:cs="Times New Roman"/>
          <w:i/>
          <w:iCs/>
          <w:color w:val="0070C0"/>
          <w:sz w:val="24"/>
          <w:szCs w:val="24"/>
          <w:lang w:val="en-US" w:eastAsia="ru-RU"/>
        </w:rPr>
        <w:t>unsatisfactory</w:t>
      </w:r>
      <w:proofErr w:type="gramEnd"/>
      <w:r w:rsidRPr="00454CDA">
        <w:rPr>
          <w:rFonts w:ascii="Calibri" w:eastAsia="Times New Roman" w:hAnsi="Calibri" w:cs="Times New Roman"/>
          <w:i/>
          <w:iCs/>
          <w:color w:val="0070C0"/>
          <w:sz w:val="24"/>
          <w:szCs w:val="24"/>
          <w:lang w:val="en-US" w:eastAsia="ru-RU"/>
        </w:rPr>
        <w:t xml:space="preserve"> answer ( less than 60% of the required information ) - 0 points.</w:t>
      </w:r>
    </w:p>
    <w:p w:rsidR="00454CDA" w:rsidRPr="00454CDA" w:rsidRDefault="00454CDA" w:rsidP="00454CDA">
      <w:pPr>
        <w:spacing w:after="0" w:line="276" w:lineRule="atLeast"/>
        <w:ind w:firstLine="397"/>
        <w:jc w:val="both"/>
        <w:rPr>
          <w:rFonts w:ascii="Times New Roman" w:eastAsia="Times New Roman" w:hAnsi="Times New Roman" w:cs="Times New Roman"/>
          <w:color w:val="000000"/>
          <w:sz w:val="24"/>
          <w:szCs w:val="24"/>
          <w:lang w:val="en-US" w:eastAsia="ru-RU"/>
        </w:rPr>
      </w:pPr>
      <w:r w:rsidRPr="00454CDA">
        <w:rPr>
          <w:rFonts w:ascii="Calibri" w:eastAsia="Times New Roman" w:hAnsi="Calibri" w:cs="Times New Roman"/>
          <w:i/>
          <w:iCs/>
          <w:color w:val="0070C0"/>
          <w:sz w:val="24"/>
          <w:szCs w:val="24"/>
          <w:lang w:val="en-US" w:eastAsia="ru-RU"/>
        </w:rPr>
        <w:t>The total sum of points for the current and semester control is transferred to the credit assessment according to the table:</w:t>
      </w:r>
    </w:p>
    <w:tbl>
      <w:tblPr>
        <w:tblW w:w="0" w:type="auto"/>
        <w:jc w:val="center"/>
        <w:tblCellMar>
          <w:left w:w="0" w:type="dxa"/>
          <w:right w:w="0" w:type="dxa"/>
        </w:tblCellMar>
        <w:tblLook w:val="04A0"/>
      </w:tblPr>
      <w:tblGrid>
        <w:gridCol w:w="3119"/>
        <w:gridCol w:w="2977"/>
      </w:tblGrid>
      <w:tr w:rsidR="00454CDA" w:rsidRPr="00454CDA" w:rsidTr="00454CDA">
        <w:trPr>
          <w:jc w:val="center"/>
        </w:trPr>
        <w:tc>
          <w:tcPr>
            <w:tcW w:w="311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Scores</w:t>
            </w:r>
            <w:proofErr w:type="spellEnd"/>
          </w:p>
        </w:tc>
        <w:tc>
          <w:tcPr>
            <w:tcW w:w="297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Rating</w:t>
            </w:r>
            <w:proofErr w:type="spellEnd"/>
          </w:p>
        </w:tc>
      </w:tr>
      <w:tr w:rsidR="00454CDA" w:rsidRPr="00454CDA" w:rsidTr="00454CDA">
        <w:trPr>
          <w:jc w:val="center"/>
        </w:trPr>
        <w:tc>
          <w:tcPr>
            <w:tcW w:w="311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100-95</w:t>
            </w:r>
          </w:p>
        </w:tc>
        <w:tc>
          <w:tcPr>
            <w:tcW w:w="297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Perfectly</w:t>
            </w:r>
            <w:proofErr w:type="spellEnd"/>
          </w:p>
        </w:tc>
      </w:tr>
      <w:tr w:rsidR="00454CDA" w:rsidRPr="00454CDA" w:rsidTr="00454CDA">
        <w:trPr>
          <w:jc w:val="center"/>
        </w:trPr>
        <w:tc>
          <w:tcPr>
            <w:tcW w:w="311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94-85</w:t>
            </w:r>
          </w:p>
        </w:tc>
        <w:tc>
          <w:tcPr>
            <w:tcW w:w="297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Very</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good</w:t>
            </w:r>
            <w:proofErr w:type="spellEnd"/>
          </w:p>
        </w:tc>
      </w:tr>
      <w:tr w:rsidR="00454CDA" w:rsidRPr="00454CDA" w:rsidTr="00454CDA">
        <w:trPr>
          <w:jc w:val="center"/>
        </w:trPr>
        <w:tc>
          <w:tcPr>
            <w:tcW w:w="311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84-75</w:t>
            </w:r>
          </w:p>
        </w:tc>
        <w:tc>
          <w:tcPr>
            <w:tcW w:w="297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Okay</w:t>
            </w:r>
            <w:proofErr w:type="spellEnd"/>
          </w:p>
        </w:tc>
      </w:tr>
      <w:tr w:rsidR="00454CDA" w:rsidRPr="00454CDA" w:rsidTr="00454CDA">
        <w:trPr>
          <w:jc w:val="center"/>
        </w:trPr>
        <w:tc>
          <w:tcPr>
            <w:tcW w:w="311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74-65</w:t>
            </w:r>
          </w:p>
        </w:tc>
        <w:tc>
          <w:tcPr>
            <w:tcW w:w="297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Satisfactorily</w:t>
            </w:r>
            <w:proofErr w:type="spellEnd"/>
          </w:p>
        </w:tc>
      </w:tr>
      <w:tr w:rsidR="00454CDA" w:rsidRPr="00454CDA" w:rsidTr="00454CDA">
        <w:trPr>
          <w:jc w:val="center"/>
        </w:trPr>
        <w:tc>
          <w:tcPr>
            <w:tcW w:w="311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r w:rsidRPr="00454CDA">
              <w:rPr>
                <w:rFonts w:ascii="Calibri" w:eastAsia="Times New Roman" w:hAnsi="Calibri" w:cs="Times New Roman"/>
                <w:i/>
                <w:iCs/>
                <w:color w:val="0070C0"/>
                <w:sz w:val="24"/>
                <w:szCs w:val="24"/>
                <w:lang w:eastAsia="ru-RU"/>
              </w:rPr>
              <w:t>64-60</w:t>
            </w:r>
          </w:p>
        </w:tc>
        <w:tc>
          <w:tcPr>
            <w:tcW w:w="297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Enough</w:t>
            </w:r>
            <w:proofErr w:type="spellEnd"/>
          </w:p>
        </w:tc>
      </w:tr>
      <w:tr w:rsidR="00454CDA" w:rsidRPr="00454CDA" w:rsidTr="00454CDA">
        <w:trPr>
          <w:jc w:val="center"/>
        </w:trPr>
        <w:tc>
          <w:tcPr>
            <w:tcW w:w="311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Less</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than</w:t>
            </w:r>
            <w:proofErr w:type="spellEnd"/>
            <w:r w:rsidRPr="00454CDA">
              <w:rPr>
                <w:rFonts w:ascii="Calibri" w:eastAsia="Times New Roman" w:hAnsi="Calibri" w:cs="Times New Roman"/>
                <w:i/>
                <w:iCs/>
                <w:color w:val="0070C0"/>
                <w:sz w:val="24"/>
                <w:szCs w:val="24"/>
                <w:lang w:eastAsia="ru-RU"/>
              </w:rPr>
              <w:t xml:space="preserve"> 60</w:t>
            </w:r>
          </w:p>
        </w:tc>
        <w:tc>
          <w:tcPr>
            <w:tcW w:w="297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Unsatisfactorily</w:t>
            </w:r>
            <w:proofErr w:type="spellEnd"/>
          </w:p>
        </w:tc>
      </w:tr>
      <w:tr w:rsidR="00454CDA" w:rsidRPr="00454CDA" w:rsidTr="00454CDA">
        <w:trPr>
          <w:jc w:val="center"/>
        </w:trPr>
        <w:tc>
          <w:tcPr>
            <w:tcW w:w="311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val="en-US" w:eastAsia="ru-RU"/>
              </w:rPr>
            </w:pPr>
            <w:r w:rsidRPr="00454CDA">
              <w:rPr>
                <w:rFonts w:ascii="Calibri" w:eastAsia="Times New Roman" w:hAnsi="Calibri" w:cs="Times New Roman"/>
                <w:i/>
                <w:iCs/>
                <w:color w:val="0070C0"/>
                <w:sz w:val="24"/>
                <w:szCs w:val="24"/>
                <w:lang w:val="en-US" w:eastAsia="ru-RU"/>
              </w:rPr>
              <w:t>Admission conditions are not met</w:t>
            </w:r>
          </w:p>
        </w:tc>
        <w:tc>
          <w:tcPr>
            <w:tcW w:w="297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454CDA" w:rsidRPr="00454CDA" w:rsidRDefault="00454CDA" w:rsidP="00454CDA">
            <w:pPr>
              <w:spacing w:after="0" w:line="240" w:lineRule="auto"/>
              <w:jc w:val="center"/>
              <w:rPr>
                <w:rFonts w:ascii="Times New Roman" w:eastAsia="Times New Roman" w:hAnsi="Times New Roman" w:cs="Times New Roman"/>
                <w:sz w:val="24"/>
                <w:szCs w:val="24"/>
                <w:lang w:eastAsia="ru-RU"/>
              </w:rPr>
            </w:pPr>
            <w:proofErr w:type="spellStart"/>
            <w:r w:rsidRPr="00454CDA">
              <w:rPr>
                <w:rFonts w:ascii="Calibri" w:eastAsia="Times New Roman" w:hAnsi="Calibri" w:cs="Times New Roman"/>
                <w:i/>
                <w:iCs/>
                <w:color w:val="0070C0"/>
                <w:sz w:val="24"/>
                <w:szCs w:val="24"/>
                <w:lang w:eastAsia="ru-RU"/>
              </w:rPr>
              <w:t>Not</w:t>
            </w:r>
            <w:proofErr w:type="spellEnd"/>
            <w:r w:rsidRPr="00454CDA">
              <w:rPr>
                <w:rFonts w:ascii="Calibri" w:eastAsia="Times New Roman" w:hAnsi="Calibri" w:cs="Times New Roman"/>
                <w:i/>
                <w:iCs/>
                <w:color w:val="0070C0"/>
                <w:sz w:val="24"/>
                <w:szCs w:val="24"/>
                <w:lang w:eastAsia="ru-RU"/>
              </w:rPr>
              <w:t xml:space="preserve"> </w:t>
            </w:r>
            <w:proofErr w:type="spellStart"/>
            <w:r w:rsidRPr="00454CDA">
              <w:rPr>
                <w:rFonts w:ascii="Calibri" w:eastAsia="Times New Roman" w:hAnsi="Calibri" w:cs="Times New Roman"/>
                <w:i/>
                <w:iCs/>
                <w:color w:val="0070C0"/>
                <w:sz w:val="24"/>
                <w:szCs w:val="24"/>
                <w:lang w:eastAsia="ru-RU"/>
              </w:rPr>
              <w:t>allowed</w:t>
            </w:r>
            <w:proofErr w:type="spellEnd"/>
          </w:p>
        </w:tc>
      </w:tr>
    </w:tbl>
    <w:p w:rsidR="00454CDA" w:rsidRPr="00454CDA" w:rsidRDefault="00454CDA" w:rsidP="00454CDA">
      <w:pPr>
        <w:spacing w:after="0" w:line="240" w:lineRule="auto"/>
        <w:jc w:val="both"/>
        <w:rPr>
          <w:rFonts w:ascii="Times New Roman" w:eastAsia="Times New Roman" w:hAnsi="Times New Roman" w:cs="Times New Roman"/>
          <w:color w:val="000000"/>
          <w:sz w:val="27"/>
          <w:szCs w:val="27"/>
          <w:lang w:eastAsia="ru-RU"/>
        </w:rPr>
      </w:pPr>
      <w:r w:rsidRPr="00454CDA">
        <w:rPr>
          <w:rFonts w:ascii="Calibri" w:eastAsia="Times New Roman" w:hAnsi="Calibri" w:cs="Times New Roman"/>
          <w:i/>
          <w:iCs/>
          <w:color w:val="0070C0"/>
          <w:sz w:val="24"/>
          <w:szCs w:val="24"/>
          <w:lang w:eastAsia="ru-RU"/>
        </w:rPr>
        <w:t> </w:t>
      </w:r>
    </w:p>
    <w:p w:rsidR="00454CDA" w:rsidRPr="00454CDA" w:rsidRDefault="00454CDA" w:rsidP="00454CDA">
      <w:pPr>
        <w:spacing w:before="120" w:after="120" w:line="216" w:lineRule="atLeast"/>
        <w:ind w:left="720" w:hanging="360"/>
        <w:outlineLvl w:val="0"/>
        <w:rPr>
          <w:rFonts w:ascii="Times New Roman" w:eastAsia="Times New Roman" w:hAnsi="Times New Roman" w:cs="Times New Roman"/>
          <w:b/>
          <w:bCs/>
          <w:color w:val="000000"/>
          <w:kern w:val="36"/>
          <w:sz w:val="24"/>
          <w:szCs w:val="24"/>
          <w:lang w:val="en-US" w:eastAsia="ru-RU"/>
        </w:rPr>
      </w:pPr>
      <w:r w:rsidRPr="00454CDA">
        <w:rPr>
          <w:rFonts w:ascii="Calibri" w:eastAsia="Times New Roman" w:hAnsi="Calibri" w:cs="Times New Roman"/>
          <w:b/>
          <w:bCs/>
          <w:color w:val="002060"/>
          <w:kern w:val="36"/>
          <w:sz w:val="24"/>
          <w:szCs w:val="24"/>
          <w:lang w:val="en-US" w:eastAsia="ru-RU"/>
        </w:rPr>
        <w:t>9. Additional information on the discipline (educational component)</w:t>
      </w:r>
      <w:r w:rsidRPr="00454CDA">
        <w:rPr>
          <w:rFonts w:ascii="Times New Roman" w:eastAsia="Times New Roman" w:hAnsi="Times New Roman" w:cs="Times New Roman"/>
          <w:b/>
          <w:bCs/>
          <w:color w:val="000000"/>
          <w:kern w:val="36"/>
          <w:sz w:val="14"/>
          <w:szCs w:val="14"/>
          <w:lang w:val="en-US" w:eastAsia="ru-RU"/>
        </w:rPr>
        <w:t>      </w:t>
      </w:r>
    </w:p>
    <w:p w:rsidR="00454CDA" w:rsidRPr="00454CDA" w:rsidRDefault="00454CDA" w:rsidP="00454CDA">
      <w:pPr>
        <w:spacing w:after="120" w:line="240" w:lineRule="auto"/>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b/>
          <w:bCs/>
          <w:i/>
          <w:iCs/>
          <w:color w:val="0070C0"/>
          <w:sz w:val="24"/>
          <w:szCs w:val="24"/>
          <w:lang w:val="en-US" w:eastAsia="ru-RU"/>
        </w:rPr>
        <w:t>The list of topics that are submitted for semester control</w:t>
      </w:r>
    </w:p>
    <w:p w:rsidR="00454CDA" w:rsidRPr="00454CDA" w:rsidRDefault="00454CDA" w:rsidP="00454CDA">
      <w:pPr>
        <w:numPr>
          <w:ilvl w:val="0"/>
          <w:numId w:val="9"/>
        </w:numPr>
        <w:spacing w:after="0" w:line="240" w:lineRule="auto"/>
        <w:ind w:left="410" w:firstLine="0"/>
        <w:jc w:val="both"/>
        <w:rPr>
          <w:rFonts w:ascii="Calibri" w:eastAsia="Times New Roman" w:hAnsi="Calibri" w:cs="Times New Roman"/>
          <w:i/>
          <w:iCs/>
          <w:color w:val="0070C0"/>
          <w:sz w:val="24"/>
          <w:szCs w:val="24"/>
          <w:lang w:val="en-US" w:eastAsia="ru-RU"/>
        </w:rPr>
      </w:pPr>
      <w:r w:rsidRPr="00454CDA">
        <w:rPr>
          <w:rFonts w:ascii="Calibri" w:eastAsia="Times New Roman" w:hAnsi="Calibri" w:cs="Times New Roman"/>
          <w:i/>
          <w:iCs/>
          <w:color w:val="0070C0"/>
          <w:sz w:val="24"/>
          <w:szCs w:val="24"/>
          <w:lang w:val="en-US" w:eastAsia="ru-RU"/>
        </w:rPr>
        <w:t xml:space="preserve">Mathematical description of linear dynamical systems in state </w:t>
      </w:r>
      <w:proofErr w:type="gramStart"/>
      <w:r w:rsidRPr="00454CDA">
        <w:rPr>
          <w:rFonts w:ascii="Calibri" w:eastAsia="Times New Roman" w:hAnsi="Calibri" w:cs="Times New Roman"/>
          <w:i/>
          <w:iCs/>
          <w:color w:val="0070C0"/>
          <w:sz w:val="24"/>
          <w:szCs w:val="24"/>
          <w:lang w:val="en-US" w:eastAsia="ru-RU"/>
        </w:rPr>
        <w:t>space .</w:t>
      </w:r>
      <w:proofErr w:type="gramEnd"/>
    </w:p>
    <w:p w:rsidR="00454CDA" w:rsidRPr="00454CDA" w:rsidRDefault="00454CDA" w:rsidP="00454CDA">
      <w:pPr>
        <w:numPr>
          <w:ilvl w:val="0"/>
          <w:numId w:val="9"/>
        </w:numPr>
        <w:spacing w:after="0" w:line="240" w:lineRule="auto"/>
        <w:ind w:left="334" w:firstLine="0"/>
        <w:jc w:val="both"/>
        <w:rPr>
          <w:rFonts w:ascii="Calibri" w:eastAsia="Times New Roman" w:hAnsi="Calibri" w:cs="Times New Roman"/>
          <w:i/>
          <w:iCs/>
          <w:color w:val="0070C0"/>
          <w:sz w:val="24"/>
          <w:szCs w:val="24"/>
          <w:lang w:val="en-US" w:eastAsia="ru-RU"/>
        </w:rPr>
      </w:pPr>
      <w:r w:rsidRPr="00454CDA">
        <w:rPr>
          <w:rFonts w:ascii="Calibri" w:eastAsia="Times New Roman" w:hAnsi="Calibri" w:cs="Times New Roman"/>
          <w:i/>
          <w:iCs/>
          <w:color w:val="0070C0"/>
          <w:sz w:val="24"/>
          <w:szCs w:val="24"/>
          <w:lang w:val="en-US" w:eastAsia="ru-RU"/>
        </w:rPr>
        <w:t>The state of the problem of analysis and structural synthesis of regulators and state observers.</w:t>
      </w:r>
    </w:p>
    <w:p w:rsidR="00454CDA" w:rsidRPr="00454CDA" w:rsidRDefault="00454CDA" w:rsidP="00454CDA">
      <w:pPr>
        <w:numPr>
          <w:ilvl w:val="0"/>
          <w:numId w:val="9"/>
        </w:numPr>
        <w:spacing w:after="0" w:line="240" w:lineRule="auto"/>
        <w:ind w:left="334" w:firstLine="0"/>
        <w:jc w:val="both"/>
        <w:rPr>
          <w:rFonts w:ascii="Calibri" w:eastAsia="Times New Roman" w:hAnsi="Calibri" w:cs="Times New Roman"/>
          <w:i/>
          <w:iCs/>
          <w:color w:val="0070C0"/>
          <w:sz w:val="24"/>
          <w:szCs w:val="24"/>
          <w:lang w:val="en-US" w:eastAsia="ru-RU"/>
        </w:rPr>
      </w:pPr>
      <w:r w:rsidRPr="00454CDA">
        <w:rPr>
          <w:rFonts w:ascii="Calibri" w:eastAsia="Times New Roman" w:hAnsi="Calibri" w:cs="Times New Roman"/>
          <w:i/>
          <w:iCs/>
          <w:color w:val="0070C0"/>
          <w:sz w:val="24"/>
          <w:szCs w:val="24"/>
          <w:lang w:val="en-US" w:eastAsia="ru-RU"/>
        </w:rPr>
        <w:t>The state of the problem of parametric synthesis of regulators and state observers.</w:t>
      </w:r>
    </w:p>
    <w:p w:rsidR="00454CDA" w:rsidRPr="00454CDA" w:rsidRDefault="00454CDA" w:rsidP="00454CDA">
      <w:pPr>
        <w:numPr>
          <w:ilvl w:val="0"/>
          <w:numId w:val="9"/>
        </w:numPr>
        <w:spacing w:after="0" w:line="240" w:lineRule="auto"/>
        <w:ind w:left="334" w:firstLine="0"/>
        <w:jc w:val="both"/>
        <w:rPr>
          <w:rFonts w:ascii="Calibri" w:eastAsia="Times New Roman" w:hAnsi="Calibri" w:cs="Times New Roman"/>
          <w:i/>
          <w:iCs/>
          <w:color w:val="0070C0"/>
          <w:sz w:val="24"/>
          <w:szCs w:val="24"/>
          <w:lang w:val="en-US" w:eastAsia="ru-RU"/>
        </w:rPr>
      </w:pPr>
      <w:r w:rsidRPr="00454CDA">
        <w:rPr>
          <w:rFonts w:ascii="Calibri" w:eastAsia="Times New Roman" w:hAnsi="Calibri" w:cs="Times New Roman"/>
          <w:i/>
          <w:iCs/>
          <w:color w:val="0070C0"/>
          <w:sz w:val="24"/>
          <w:szCs w:val="24"/>
          <w:lang w:val="en-US" w:eastAsia="ru-RU"/>
        </w:rPr>
        <w:t>Analysis and construction of standard characteristic polynomials.</w:t>
      </w:r>
    </w:p>
    <w:p w:rsidR="00454CDA" w:rsidRPr="00454CDA" w:rsidRDefault="00454CDA" w:rsidP="00454CDA">
      <w:pPr>
        <w:numPr>
          <w:ilvl w:val="0"/>
          <w:numId w:val="9"/>
        </w:numPr>
        <w:spacing w:after="0" w:line="240" w:lineRule="auto"/>
        <w:ind w:left="334" w:firstLine="0"/>
        <w:jc w:val="both"/>
        <w:rPr>
          <w:rFonts w:ascii="Calibri" w:eastAsia="Times New Roman" w:hAnsi="Calibri" w:cs="Times New Roman"/>
          <w:i/>
          <w:iCs/>
          <w:color w:val="0070C0"/>
          <w:sz w:val="24"/>
          <w:szCs w:val="24"/>
          <w:lang w:val="en-US" w:eastAsia="ru-RU"/>
        </w:rPr>
      </w:pPr>
      <w:r w:rsidRPr="00454CDA">
        <w:rPr>
          <w:rFonts w:ascii="Calibri" w:eastAsia="Times New Roman" w:hAnsi="Calibri" w:cs="Times New Roman"/>
          <w:i/>
          <w:iCs/>
          <w:color w:val="0070C0"/>
          <w:sz w:val="24"/>
          <w:szCs w:val="24"/>
          <w:lang w:val="en-US" w:eastAsia="ru-RU"/>
        </w:rPr>
        <w:lastRenderedPageBreak/>
        <w:t>Means of symbolic mathematics in </w:t>
      </w:r>
      <w:proofErr w:type="spellStart"/>
      <w:proofErr w:type="gramStart"/>
      <w:r w:rsidRPr="00454CDA">
        <w:rPr>
          <w:rFonts w:ascii="Calibri" w:eastAsia="Times New Roman" w:hAnsi="Calibri" w:cs="Times New Roman"/>
          <w:i/>
          <w:iCs/>
          <w:color w:val="0070C0"/>
          <w:sz w:val="24"/>
          <w:szCs w:val="24"/>
          <w:lang w:val="en-US" w:eastAsia="ru-RU"/>
        </w:rPr>
        <w:t>Matlab</w:t>
      </w:r>
      <w:proofErr w:type="spellEnd"/>
      <w:r w:rsidRPr="00454CDA">
        <w:rPr>
          <w:rFonts w:ascii="Calibri" w:eastAsia="Times New Roman" w:hAnsi="Calibri" w:cs="Times New Roman"/>
          <w:i/>
          <w:iCs/>
          <w:color w:val="0070C0"/>
          <w:sz w:val="24"/>
          <w:szCs w:val="24"/>
          <w:lang w:val="en-US" w:eastAsia="ru-RU"/>
        </w:rPr>
        <w:t> .</w:t>
      </w:r>
      <w:proofErr w:type="gramEnd"/>
    </w:p>
    <w:p w:rsidR="00454CDA" w:rsidRPr="00454CDA" w:rsidRDefault="00454CDA" w:rsidP="00454CDA">
      <w:pPr>
        <w:numPr>
          <w:ilvl w:val="0"/>
          <w:numId w:val="9"/>
        </w:numPr>
        <w:spacing w:after="120" w:line="240" w:lineRule="auto"/>
        <w:ind w:left="334" w:firstLine="0"/>
        <w:jc w:val="both"/>
        <w:rPr>
          <w:rFonts w:ascii="Calibri" w:eastAsia="Times New Roman" w:hAnsi="Calibri" w:cs="Times New Roman"/>
          <w:i/>
          <w:iCs/>
          <w:color w:val="0070C0"/>
          <w:sz w:val="24"/>
          <w:szCs w:val="24"/>
          <w:lang w:val="en-US" w:eastAsia="ru-RU"/>
        </w:rPr>
      </w:pPr>
      <w:r w:rsidRPr="00454CDA">
        <w:rPr>
          <w:rFonts w:ascii="Calibri" w:eastAsia="Times New Roman" w:hAnsi="Calibri" w:cs="Times New Roman"/>
          <w:i/>
          <w:iCs/>
          <w:color w:val="0070C0"/>
          <w:sz w:val="24"/>
          <w:szCs w:val="24"/>
          <w:lang w:val="en-US" w:eastAsia="ru-RU"/>
        </w:rPr>
        <w:t xml:space="preserve">Synthesis of regulators and observers of the state of complete </w:t>
      </w:r>
      <w:proofErr w:type="gramStart"/>
      <w:r w:rsidRPr="00454CDA">
        <w:rPr>
          <w:rFonts w:ascii="Calibri" w:eastAsia="Times New Roman" w:hAnsi="Calibri" w:cs="Times New Roman"/>
          <w:i/>
          <w:iCs/>
          <w:color w:val="0070C0"/>
          <w:sz w:val="24"/>
          <w:szCs w:val="24"/>
          <w:lang w:val="en-US" w:eastAsia="ru-RU"/>
        </w:rPr>
        <w:t>order .</w:t>
      </w:r>
      <w:proofErr w:type="gramEnd"/>
    </w:p>
    <w:p w:rsidR="00454CDA" w:rsidRPr="00454CDA" w:rsidRDefault="00454CDA" w:rsidP="00454CDA">
      <w:pPr>
        <w:shd w:val="clear" w:color="auto" w:fill="FFFFFF"/>
        <w:spacing w:after="225" w:line="216" w:lineRule="atLeast"/>
        <w:ind w:left="360"/>
        <w:outlineLvl w:val="0"/>
        <w:rPr>
          <w:rFonts w:ascii="Times New Roman" w:eastAsia="Times New Roman" w:hAnsi="Times New Roman" w:cs="Times New Roman"/>
          <w:b/>
          <w:bCs/>
          <w:color w:val="000000"/>
          <w:kern w:val="36"/>
          <w:sz w:val="24"/>
          <w:szCs w:val="24"/>
          <w:lang w:val="en-US" w:eastAsia="ru-RU"/>
        </w:rPr>
      </w:pPr>
      <w:r w:rsidRPr="00454CDA">
        <w:rPr>
          <w:rFonts w:ascii="Calibri" w:eastAsia="Times New Roman" w:hAnsi="Calibri" w:cs="Times New Roman"/>
          <w:b/>
          <w:bCs/>
          <w:i/>
          <w:iCs/>
          <w:color w:val="0070C0"/>
          <w:kern w:val="36"/>
          <w:sz w:val="24"/>
          <w:szCs w:val="24"/>
          <w:lang w:val="en-US" w:eastAsia="ru-RU"/>
        </w:rPr>
        <w:t>Certificates of distance or online courses on the relevant topics can be credited subject to the requirements set out in the </w:t>
      </w:r>
      <w:r w:rsidRPr="00454CDA">
        <w:rPr>
          <w:rFonts w:ascii="Calibri" w:eastAsia="Times New Roman" w:hAnsi="Calibri" w:cs="Times New Roman"/>
          <w:i/>
          <w:iCs/>
          <w:smallCaps/>
          <w:color w:val="0070C0"/>
          <w:kern w:val="36"/>
          <w:sz w:val="24"/>
          <w:szCs w:val="24"/>
          <w:lang w:val="en-US" w:eastAsia="ru-RU"/>
        </w:rPr>
        <w:t>Order № 7-177 of 01.10.2020 On approval of the provisions on recognition in the KPI. Igor Sikorsky learning outcomes acquired in non-formal / informal education</w:t>
      </w:r>
    </w:p>
    <w:p w:rsidR="00454CDA" w:rsidRPr="00454CDA" w:rsidRDefault="00454CDA" w:rsidP="00454CDA">
      <w:pPr>
        <w:spacing w:after="120" w:line="240" w:lineRule="auto"/>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b/>
          <w:bCs/>
          <w:color w:val="000000"/>
          <w:sz w:val="24"/>
          <w:szCs w:val="24"/>
          <w:lang w:val="en-US" w:eastAsia="ru-RU"/>
        </w:rPr>
        <w:t> </w:t>
      </w:r>
    </w:p>
    <w:p w:rsidR="00454CDA" w:rsidRPr="00454CDA" w:rsidRDefault="00454CDA" w:rsidP="00454CDA">
      <w:pPr>
        <w:spacing w:after="120" w:line="240" w:lineRule="auto"/>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b/>
          <w:bCs/>
          <w:color w:val="000000"/>
          <w:sz w:val="24"/>
          <w:szCs w:val="24"/>
          <w:lang w:val="en-US" w:eastAsia="ru-RU"/>
        </w:rPr>
        <w:t>Work program of the discipline </w:t>
      </w:r>
      <w:proofErr w:type="gramStart"/>
      <w:r w:rsidRPr="00454CDA">
        <w:rPr>
          <w:rFonts w:ascii="Calibri" w:eastAsia="Times New Roman" w:hAnsi="Calibri" w:cs="Times New Roman"/>
          <w:b/>
          <w:bCs/>
          <w:color w:val="000000"/>
          <w:sz w:val="24"/>
          <w:szCs w:val="24"/>
          <w:lang w:val="en-US" w:eastAsia="ru-RU"/>
        </w:rPr>
        <w:t>( syllabus</w:t>
      </w:r>
      <w:proofErr w:type="gramEnd"/>
      <w:r w:rsidRPr="00454CDA">
        <w:rPr>
          <w:rFonts w:ascii="Calibri" w:eastAsia="Times New Roman" w:hAnsi="Calibri" w:cs="Times New Roman"/>
          <w:b/>
          <w:bCs/>
          <w:color w:val="000000"/>
          <w:sz w:val="24"/>
          <w:szCs w:val="24"/>
          <w:lang w:val="en-US" w:eastAsia="ru-RU"/>
        </w:rPr>
        <w:t> )</w:t>
      </w:r>
    </w:p>
    <w:p w:rsidR="00454CDA" w:rsidRPr="00454CDA" w:rsidRDefault="00454CDA" w:rsidP="00454CDA">
      <w:pPr>
        <w:spacing w:after="120" w:line="240" w:lineRule="auto"/>
        <w:jc w:val="both"/>
        <w:rPr>
          <w:rFonts w:ascii="Times New Roman" w:eastAsia="Times New Roman" w:hAnsi="Times New Roman" w:cs="Times New Roman"/>
          <w:color w:val="000000"/>
          <w:sz w:val="27"/>
          <w:szCs w:val="27"/>
          <w:lang w:val="en-US" w:eastAsia="ru-RU"/>
        </w:rPr>
      </w:pPr>
      <w:proofErr w:type="gramStart"/>
      <w:r w:rsidRPr="00454CDA">
        <w:rPr>
          <w:rFonts w:ascii="Calibri" w:eastAsia="Times New Roman" w:hAnsi="Calibri" w:cs="Times New Roman"/>
          <w:b/>
          <w:bCs/>
          <w:color w:val="000000"/>
          <w:lang w:val="en-US" w:eastAsia="ru-RU"/>
        </w:rPr>
        <w:t>c</w:t>
      </w:r>
      <w:proofErr w:type="gramEnd"/>
      <w:r w:rsidRPr="00454CDA">
        <w:rPr>
          <w:rFonts w:ascii="Calibri" w:eastAsia="Times New Roman" w:hAnsi="Calibri" w:cs="Times New Roman"/>
          <w:b/>
          <w:bCs/>
          <w:color w:val="000000"/>
          <w:lang w:val="en-US" w:eastAsia="ru-RU"/>
        </w:rPr>
        <w:t> </w:t>
      </w:r>
      <w:proofErr w:type="spellStart"/>
      <w:r w:rsidRPr="00454CDA">
        <w:rPr>
          <w:rFonts w:ascii="Calibri" w:eastAsia="Times New Roman" w:hAnsi="Calibri" w:cs="Times New Roman"/>
          <w:b/>
          <w:bCs/>
          <w:color w:val="000000"/>
          <w:lang w:val="en-US" w:eastAsia="ru-RU"/>
        </w:rPr>
        <w:t>kladeno</w:t>
      </w:r>
      <w:proofErr w:type="spellEnd"/>
      <w:r w:rsidRPr="00454CDA">
        <w:rPr>
          <w:rFonts w:ascii="Calibri" w:eastAsia="Times New Roman" w:hAnsi="Calibri" w:cs="Times New Roman"/>
          <w:b/>
          <w:bCs/>
          <w:color w:val="000000"/>
          <w:lang w:val="en-US" w:eastAsia="ru-RU"/>
        </w:rPr>
        <w:t> </w:t>
      </w:r>
      <w:r w:rsidRPr="00454CDA">
        <w:rPr>
          <w:rFonts w:ascii="Calibri" w:eastAsia="Times New Roman" w:hAnsi="Calibri" w:cs="Times New Roman"/>
          <w:color w:val="000000"/>
          <w:lang w:val="en-US" w:eastAsia="ru-RU"/>
        </w:rPr>
        <w:t>Professor of electromechanical systems of automation and electric drive,</w:t>
      </w:r>
    </w:p>
    <w:p w:rsidR="00454CDA" w:rsidRPr="00454CDA" w:rsidRDefault="00454CDA" w:rsidP="00454CDA">
      <w:pPr>
        <w:spacing w:after="120" w:line="240" w:lineRule="auto"/>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color w:val="000000"/>
          <w:lang w:val="en-US" w:eastAsia="ru-RU"/>
        </w:rPr>
        <w:t xml:space="preserve">Doctor of Technical </w:t>
      </w:r>
      <w:proofErr w:type="gramStart"/>
      <w:r w:rsidRPr="00454CDA">
        <w:rPr>
          <w:rFonts w:ascii="Calibri" w:eastAsia="Times New Roman" w:hAnsi="Calibri" w:cs="Times New Roman"/>
          <w:color w:val="000000"/>
          <w:lang w:val="en-US" w:eastAsia="ru-RU"/>
        </w:rPr>
        <w:t>Sciences . </w:t>
      </w:r>
      <w:proofErr w:type="spellStart"/>
      <w:proofErr w:type="gramEnd"/>
      <w:r w:rsidRPr="00454CDA">
        <w:rPr>
          <w:rFonts w:ascii="Calibri" w:eastAsia="Times New Roman" w:hAnsi="Calibri" w:cs="Times New Roman"/>
          <w:color w:val="000000"/>
          <w:lang w:val="en-US" w:eastAsia="ru-RU"/>
        </w:rPr>
        <w:t>Tolochko</w:t>
      </w:r>
      <w:proofErr w:type="spellEnd"/>
      <w:r w:rsidRPr="00454CDA">
        <w:rPr>
          <w:rFonts w:ascii="Calibri" w:eastAsia="Times New Roman" w:hAnsi="Calibri" w:cs="Times New Roman"/>
          <w:color w:val="000000"/>
          <w:lang w:val="en-US" w:eastAsia="ru-RU"/>
        </w:rPr>
        <w:t xml:space="preserve"> OI      </w:t>
      </w:r>
      <w:r w:rsidRPr="00454CDA">
        <w:rPr>
          <w:rFonts w:ascii="Times New Roman" w:eastAsia="Times New Roman" w:hAnsi="Times New Roman" w:cs="Times New Roman"/>
          <w:color w:val="000000"/>
          <w:sz w:val="27"/>
          <w:szCs w:val="27"/>
          <w:lang w:eastAsia="ru-RU"/>
        </w:rPr>
        <w:fldChar w:fldCharType="begin"/>
      </w:r>
      <w:r w:rsidRPr="00454CDA">
        <w:rPr>
          <w:rFonts w:ascii="Times New Roman" w:eastAsia="Times New Roman" w:hAnsi="Times New Roman" w:cs="Times New Roman"/>
          <w:color w:val="000000"/>
          <w:sz w:val="27"/>
          <w:szCs w:val="27"/>
          <w:lang w:val="en-US" w:eastAsia="ru-RU"/>
        </w:rPr>
        <w:instrText xml:space="preserve"> INCLUDEPICTURE "https://translate.googleusercontent.com/image_2.png" \* MERGEFORMATINET </w:instrText>
      </w:r>
      <w:r w:rsidRPr="00454CDA">
        <w:rPr>
          <w:rFonts w:ascii="Times New Roman" w:eastAsia="Times New Roman" w:hAnsi="Times New Roman" w:cs="Times New Roman"/>
          <w:color w:val="000000"/>
          <w:sz w:val="27"/>
          <w:szCs w:val="27"/>
          <w:lang w:eastAsia="ru-RU"/>
        </w:rPr>
        <w:fldChar w:fldCharType="separate"/>
      </w:r>
      <w:r w:rsidRPr="00454CDA">
        <w:rPr>
          <w:rFonts w:ascii="Times New Roman" w:eastAsia="Times New Roman" w:hAnsi="Times New Roman" w:cs="Times New Roman"/>
          <w:color w:val="000000"/>
          <w:sz w:val="27"/>
          <w:szCs w:val="2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9pt;height:38.9pt"/>
        </w:pict>
      </w:r>
      <w:r w:rsidRPr="00454CDA">
        <w:rPr>
          <w:rFonts w:ascii="Times New Roman" w:eastAsia="Times New Roman" w:hAnsi="Times New Roman" w:cs="Times New Roman"/>
          <w:color w:val="000000"/>
          <w:sz w:val="27"/>
          <w:szCs w:val="27"/>
          <w:lang w:eastAsia="ru-RU"/>
        </w:rPr>
        <w:fldChar w:fldCharType="end"/>
      </w:r>
    </w:p>
    <w:p w:rsidR="00454CDA" w:rsidRDefault="00454CDA" w:rsidP="00454CDA">
      <w:pPr>
        <w:spacing w:after="120" w:line="240" w:lineRule="auto"/>
        <w:jc w:val="both"/>
        <w:rPr>
          <w:rFonts w:ascii="Calibri" w:eastAsia="Times New Roman" w:hAnsi="Calibri" w:cs="Times New Roman"/>
          <w:color w:val="002060"/>
          <w:lang w:val="en-US" w:eastAsia="ru-RU"/>
        </w:rPr>
      </w:pPr>
      <w:r w:rsidRPr="00454CDA">
        <w:rPr>
          <w:rFonts w:ascii="Calibri" w:eastAsia="Times New Roman" w:hAnsi="Calibri" w:cs="Times New Roman"/>
          <w:b/>
          <w:bCs/>
          <w:color w:val="000000"/>
          <w:lang w:val="en-US" w:eastAsia="ru-RU"/>
        </w:rPr>
        <w:t>Approved </w:t>
      </w:r>
      <w:r w:rsidRPr="00454CDA">
        <w:rPr>
          <w:rFonts w:ascii="Calibri" w:eastAsia="Times New Roman" w:hAnsi="Calibri" w:cs="Times New Roman"/>
          <w:color w:val="000000"/>
          <w:lang w:val="en-US" w:eastAsia="ru-RU"/>
        </w:rPr>
        <w:t>for </w:t>
      </w:r>
      <w:proofErr w:type="spellStart"/>
      <w:r w:rsidRPr="00454CDA">
        <w:rPr>
          <w:rFonts w:ascii="Calibri" w:eastAsia="Times New Roman" w:hAnsi="Calibri" w:cs="Times New Roman"/>
          <w:color w:val="000000"/>
          <w:lang w:val="en-US" w:eastAsia="ru-RU"/>
        </w:rPr>
        <w:t>afedr</w:t>
      </w:r>
      <w:proofErr w:type="spellEnd"/>
      <w:r w:rsidRPr="00454CDA">
        <w:rPr>
          <w:rFonts w:ascii="Calibri" w:eastAsia="Times New Roman" w:hAnsi="Calibri" w:cs="Times New Roman"/>
          <w:color w:val="000000"/>
          <w:lang w:val="en-US" w:eastAsia="ru-RU"/>
        </w:rPr>
        <w:t> </w:t>
      </w:r>
      <w:proofErr w:type="spellStart"/>
      <w:proofErr w:type="gramStart"/>
      <w:r w:rsidRPr="00454CDA">
        <w:rPr>
          <w:rFonts w:ascii="Calibri" w:eastAsia="Times New Roman" w:hAnsi="Calibri" w:cs="Times New Roman"/>
          <w:color w:val="000000"/>
          <w:lang w:val="en-US" w:eastAsia="ru-RU"/>
        </w:rPr>
        <w:t>th</w:t>
      </w:r>
      <w:proofErr w:type="spellEnd"/>
      <w:proofErr w:type="gramEnd"/>
      <w:r w:rsidRPr="00454CDA">
        <w:rPr>
          <w:rFonts w:ascii="Calibri" w:eastAsia="Times New Roman" w:hAnsi="Calibri" w:cs="Times New Roman"/>
          <w:color w:val="000000"/>
          <w:lang w:val="en-US" w:eastAsia="ru-RU"/>
        </w:rPr>
        <w:t> automation of electromechanical systems and electric </w:t>
      </w:r>
      <w:r w:rsidRPr="00454CDA">
        <w:rPr>
          <w:rFonts w:ascii="Calibri" w:eastAsia="Times New Roman" w:hAnsi="Calibri" w:cs="Times New Roman"/>
          <w:color w:val="002060"/>
          <w:lang w:val="en-US" w:eastAsia="ru-RU"/>
        </w:rPr>
        <w:t>FEA (Minutes № 12 of 30.06.2020 p.)</w:t>
      </w:r>
      <w:r w:rsidRPr="00454CDA">
        <w:rPr>
          <w:rFonts w:ascii="Calibri" w:eastAsia="Times New Roman" w:hAnsi="Calibri" w:cs="Times New Roman"/>
          <w:b/>
          <w:bCs/>
          <w:color w:val="000000"/>
          <w:lang w:val="en-US" w:eastAsia="ru-RU"/>
        </w:rPr>
        <w:t> </w:t>
      </w:r>
      <w:r w:rsidRPr="00454CDA">
        <w:rPr>
          <w:rFonts w:ascii="Calibri" w:eastAsia="Times New Roman" w:hAnsi="Calibri" w:cs="Times New Roman"/>
          <w:color w:val="002060"/>
          <w:lang w:val="en-US" w:eastAsia="ru-RU"/>
        </w:rPr>
        <w:t> </w:t>
      </w:r>
    </w:p>
    <w:p w:rsidR="00454CDA" w:rsidRPr="00454CDA" w:rsidRDefault="00454CDA" w:rsidP="00454CDA">
      <w:pPr>
        <w:spacing w:after="120" w:line="240" w:lineRule="auto"/>
        <w:jc w:val="both"/>
        <w:rPr>
          <w:rFonts w:ascii="Times New Roman" w:eastAsia="Times New Roman" w:hAnsi="Times New Roman" w:cs="Times New Roman"/>
          <w:color w:val="000000"/>
          <w:sz w:val="27"/>
          <w:szCs w:val="27"/>
          <w:lang w:val="en-US" w:eastAsia="ru-RU"/>
        </w:rPr>
      </w:pPr>
      <w:r w:rsidRPr="00454CDA">
        <w:rPr>
          <w:rFonts w:ascii="Times New Roman" w:eastAsia="Times New Roman" w:hAnsi="Times New Roman" w:cs="Times New Roman"/>
          <w:color w:val="000000"/>
          <w:sz w:val="27"/>
          <w:szCs w:val="27"/>
          <w:lang w:val="en-US" w:eastAsia="ru-RU"/>
        </w:rPr>
        <w:br/>
      </w:r>
    </w:p>
    <w:p w:rsidR="00454CDA" w:rsidRPr="00454CDA" w:rsidRDefault="00454CDA" w:rsidP="00454CDA">
      <w:pPr>
        <w:spacing w:after="120" w:line="240" w:lineRule="auto"/>
        <w:jc w:val="both"/>
        <w:rPr>
          <w:rFonts w:ascii="Times New Roman" w:eastAsia="Times New Roman" w:hAnsi="Times New Roman" w:cs="Times New Roman"/>
          <w:color w:val="000000"/>
          <w:sz w:val="27"/>
          <w:szCs w:val="27"/>
          <w:lang w:val="en-US" w:eastAsia="ru-RU"/>
        </w:rPr>
      </w:pPr>
      <w:r w:rsidRPr="00454CDA">
        <w:rPr>
          <w:rFonts w:ascii="Calibri" w:eastAsia="Times New Roman" w:hAnsi="Calibri" w:cs="Times New Roman"/>
          <w:b/>
          <w:bCs/>
          <w:color w:val="000000"/>
          <w:lang w:val="en-US" w:eastAsia="ru-RU"/>
        </w:rPr>
        <w:t>Approved by the </w:t>
      </w:r>
      <w:r w:rsidRPr="00454CDA">
        <w:rPr>
          <w:rFonts w:ascii="Calibri" w:eastAsia="Times New Roman" w:hAnsi="Calibri" w:cs="Times New Roman"/>
          <w:color w:val="000000"/>
          <w:lang w:val="en-US" w:eastAsia="ru-RU"/>
        </w:rPr>
        <w:t>Methodical Commission of the faculty </w:t>
      </w:r>
      <w:bookmarkStart w:id="1" w:name="_ftnref1"/>
      <w:bookmarkEnd w:id="1"/>
      <w:r w:rsidRPr="00454CDA">
        <w:rPr>
          <w:rFonts w:ascii="Times New Roman" w:eastAsia="Times New Roman" w:hAnsi="Times New Roman" w:cs="Times New Roman"/>
          <w:color w:val="000000"/>
          <w:sz w:val="27"/>
          <w:szCs w:val="27"/>
          <w:lang w:eastAsia="ru-RU"/>
        </w:rPr>
        <w:fldChar w:fldCharType="begin"/>
      </w:r>
      <w:r w:rsidRPr="00454CDA">
        <w:rPr>
          <w:rFonts w:ascii="Times New Roman" w:eastAsia="Times New Roman" w:hAnsi="Times New Roman" w:cs="Times New Roman"/>
          <w:color w:val="000000"/>
          <w:sz w:val="27"/>
          <w:szCs w:val="27"/>
          <w:lang w:val="en-US" w:eastAsia="ru-RU"/>
        </w:rPr>
        <w:instrText xml:space="preserve"> HYPERLINK "https://translate.googleusercontent.com/translate_f" \l "_ftn1" </w:instrText>
      </w:r>
      <w:r w:rsidRPr="00454CDA">
        <w:rPr>
          <w:rFonts w:ascii="Times New Roman" w:eastAsia="Times New Roman" w:hAnsi="Times New Roman" w:cs="Times New Roman"/>
          <w:color w:val="000000"/>
          <w:sz w:val="27"/>
          <w:szCs w:val="27"/>
          <w:lang w:eastAsia="ru-RU"/>
        </w:rPr>
        <w:fldChar w:fldCharType="separate"/>
      </w:r>
      <w:r w:rsidRPr="00454CDA">
        <w:rPr>
          <w:rFonts w:ascii="Times New Roman" w:eastAsia="Times New Roman" w:hAnsi="Times New Roman" w:cs="Times New Roman"/>
          <w:color w:val="0000FF"/>
          <w:sz w:val="27"/>
          <w:u w:val="single"/>
          <w:lang w:val="en-US" w:eastAsia="ru-RU"/>
        </w:rPr>
        <w:t>[1] </w:t>
      </w:r>
      <w:r w:rsidRPr="00454CDA">
        <w:rPr>
          <w:rFonts w:ascii="Times New Roman" w:eastAsia="Times New Roman" w:hAnsi="Times New Roman" w:cs="Times New Roman"/>
          <w:color w:val="000000"/>
          <w:sz w:val="27"/>
          <w:szCs w:val="27"/>
          <w:lang w:eastAsia="ru-RU"/>
        </w:rPr>
        <w:fldChar w:fldCharType="end"/>
      </w:r>
      <w:proofErr w:type="gramStart"/>
      <w:r w:rsidRPr="00454CDA">
        <w:rPr>
          <w:rFonts w:ascii="Calibri" w:eastAsia="Times New Roman" w:hAnsi="Calibri" w:cs="Times New Roman"/>
          <w:color w:val="000000"/>
          <w:lang w:val="en-US" w:eastAsia="ru-RU"/>
        </w:rPr>
        <w:t>( Minutes</w:t>
      </w:r>
      <w:proofErr w:type="gramEnd"/>
      <w:r w:rsidRPr="00454CDA">
        <w:rPr>
          <w:rFonts w:ascii="Calibri" w:eastAsia="Times New Roman" w:hAnsi="Calibri" w:cs="Times New Roman"/>
          <w:color w:val="000000"/>
          <w:lang w:val="en-US" w:eastAsia="ru-RU"/>
        </w:rPr>
        <w:t xml:space="preserve"> № __ of __ _____ )</w:t>
      </w:r>
    </w:p>
    <w:p w:rsidR="00454CDA" w:rsidRPr="00454CDA" w:rsidRDefault="00454CDA" w:rsidP="00454CDA">
      <w:pPr>
        <w:spacing w:after="0" w:line="240" w:lineRule="auto"/>
        <w:rPr>
          <w:rFonts w:ascii="Times New Roman" w:eastAsia="Times New Roman" w:hAnsi="Times New Roman" w:cs="Times New Roman"/>
          <w:sz w:val="24"/>
          <w:szCs w:val="24"/>
          <w:lang w:eastAsia="ru-RU"/>
        </w:rPr>
      </w:pPr>
      <w:r w:rsidRPr="00454CDA">
        <w:rPr>
          <w:rFonts w:ascii="Times New Roman" w:eastAsia="Times New Roman" w:hAnsi="Times New Roman" w:cs="Times New Roman"/>
          <w:sz w:val="24"/>
          <w:szCs w:val="24"/>
          <w:lang w:eastAsia="ru-RU"/>
        </w:rPr>
        <w:pict>
          <v:rect id="_x0000_i1026" style="width:298.95pt;height:.75pt" o:hrpct="0" o:hrstd="t" o:hrnoshade="t" o:hr="t" fillcolor="black" stroked="f"/>
        </w:pict>
      </w:r>
    </w:p>
    <w:bookmarkStart w:id="2" w:name="_ftn1"/>
    <w:bookmarkEnd w:id="2"/>
    <w:p w:rsidR="00454CDA" w:rsidRPr="00454CDA" w:rsidRDefault="00454CDA" w:rsidP="00454CDA">
      <w:pPr>
        <w:spacing w:after="0" w:line="240" w:lineRule="auto"/>
        <w:rPr>
          <w:rFonts w:ascii="Times New Roman" w:eastAsia="Times New Roman" w:hAnsi="Times New Roman" w:cs="Times New Roman"/>
          <w:color w:val="000000"/>
          <w:sz w:val="27"/>
          <w:szCs w:val="27"/>
          <w:lang w:val="en-US" w:eastAsia="ru-RU"/>
        </w:rPr>
      </w:pPr>
      <w:r w:rsidRPr="00454CDA">
        <w:rPr>
          <w:rFonts w:ascii="Times New Roman" w:eastAsia="Times New Roman" w:hAnsi="Times New Roman" w:cs="Times New Roman"/>
          <w:color w:val="000000"/>
          <w:sz w:val="27"/>
          <w:szCs w:val="27"/>
          <w:lang w:eastAsia="ru-RU"/>
        </w:rPr>
        <w:fldChar w:fldCharType="begin"/>
      </w:r>
      <w:r w:rsidRPr="00454CDA">
        <w:rPr>
          <w:rFonts w:ascii="Times New Roman" w:eastAsia="Times New Roman" w:hAnsi="Times New Roman" w:cs="Times New Roman"/>
          <w:color w:val="000000"/>
          <w:sz w:val="27"/>
          <w:szCs w:val="27"/>
          <w:lang w:val="en-US" w:eastAsia="ru-RU"/>
        </w:rPr>
        <w:instrText xml:space="preserve"> HYPERLINK "https://translate.googleusercontent.com/translate_f" \l "_ftnref1" </w:instrText>
      </w:r>
      <w:r w:rsidRPr="00454CDA">
        <w:rPr>
          <w:rFonts w:ascii="Times New Roman" w:eastAsia="Times New Roman" w:hAnsi="Times New Roman" w:cs="Times New Roman"/>
          <w:color w:val="000000"/>
          <w:sz w:val="27"/>
          <w:szCs w:val="27"/>
          <w:lang w:eastAsia="ru-RU"/>
        </w:rPr>
        <w:fldChar w:fldCharType="separate"/>
      </w:r>
      <w:r w:rsidRPr="00454CDA">
        <w:rPr>
          <w:rFonts w:ascii="Times New Roman" w:eastAsia="Times New Roman" w:hAnsi="Times New Roman" w:cs="Times New Roman"/>
          <w:color w:val="0000FF"/>
          <w:sz w:val="27"/>
          <w:u w:val="single"/>
          <w:lang w:val="en-US" w:eastAsia="ru-RU"/>
        </w:rPr>
        <w:t>[1] </w:t>
      </w:r>
      <w:r w:rsidRPr="00454CDA">
        <w:rPr>
          <w:rFonts w:ascii="Times New Roman" w:eastAsia="Times New Roman" w:hAnsi="Times New Roman" w:cs="Times New Roman"/>
          <w:color w:val="000000"/>
          <w:sz w:val="27"/>
          <w:szCs w:val="27"/>
          <w:lang w:eastAsia="ru-RU"/>
        </w:rPr>
        <w:fldChar w:fldCharType="end"/>
      </w:r>
      <w:r w:rsidRPr="00454CDA">
        <w:rPr>
          <w:rFonts w:ascii="Calibri" w:eastAsia="Times New Roman" w:hAnsi="Calibri" w:cs="Times New Roman"/>
          <w:color w:val="0070C0"/>
          <w:lang w:val="en-US" w:eastAsia="ru-RU"/>
        </w:rPr>
        <w:t>Methodical Council University - Dr A university </w:t>
      </w:r>
      <w:proofErr w:type="gramStart"/>
      <w:r w:rsidRPr="00454CDA">
        <w:rPr>
          <w:rFonts w:ascii="Calibri" w:eastAsia="Times New Roman" w:hAnsi="Calibri" w:cs="Times New Roman"/>
          <w:color w:val="0070C0"/>
          <w:lang w:val="en-US" w:eastAsia="ru-RU"/>
        </w:rPr>
        <w:t>disciplines .</w:t>
      </w:r>
      <w:proofErr w:type="gramEnd"/>
    </w:p>
    <w:p w:rsidR="009500AF" w:rsidRPr="00454CDA" w:rsidRDefault="009500AF">
      <w:pPr>
        <w:rPr>
          <w:lang w:val="en-US"/>
        </w:rPr>
      </w:pPr>
    </w:p>
    <w:sectPr w:rsidR="009500AF" w:rsidRPr="00454CDA" w:rsidSect="00454CDA">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304CD"/>
    <w:multiLevelType w:val="multilevel"/>
    <w:tmpl w:val="9B965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666996"/>
    <w:multiLevelType w:val="multilevel"/>
    <w:tmpl w:val="D78A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171A6F"/>
    <w:multiLevelType w:val="multilevel"/>
    <w:tmpl w:val="84EA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DB4FEF"/>
    <w:multiLevelType w:val="multilevel"/>
    <w:tmpl w:val="7D1A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3960BA"/>
    <w:multiLevelType w:val="multilevel"/>
    <w:tmpl w:val="2CB6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241947"/>
    <w:multiLevelType w:val="multilevel"/>
    <w:tmpl w:val="0214F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1E1343"/>
    <w:multiLevelType w:val="multilevel"/>
    <w:tmpl w:val="46F2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917D7F"/>
    <w:multiLevelType w:val="multilevel"/>
    <w:tmpl w:val="68A4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BD04B1"/>
    <w:multiLevelType w:val="multilevel"/>
    <w:tmpl w:val="7980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0"/>
  </w:num>
  <w:num w:numId="4">
    <w:abstractNumId w:val="7"/>
  </w:num>
  <w:num w:numId="5">
    <w:abstractNumId w:val="4"/>
  </w:num>
  <w:num w:numId="6">
    <w:abstractNumId w:val="2"/>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454CDA"/>
    <w:rsid w:val="002C6A9A"/>
    <w:rsid w:val="004043D6"/>
    <w:rsid w:val="00454CDA"/>
    <w:rsid w:val="007E61B2"/>
    <w:rsid w:val="008D0550"/>
    <w:rsid w:val="009500AF"/>
    <w:rsid w:val="00AA4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AF"/>
  </w:style>
  <w:style w:type="paragraph" w:styleId="1">
    <w:name w:val="heading 1"/>
    <w:basedOn w:val="a"/>
    <w:link w:val="10"/>
    <w:uiPriority w:val="9"/>
    <w:qFormat/>
    <w:rsid w:val="00454C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CD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54C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4CDA"/>
    <w:rPr>
      <w:color w:val="0000FF"/>
      <w:u w:val="single"/>
    </w:rPr>
  </w:style>
  <w:style w:type="character" w:styleId="a5">
    <w:name w:val="FollowedHyperlink"/>
    <w:basedOn w:val="a0"/>
    <w:uiPriority w:val="99"/>
    <w:semiHidden/>
    <w:unhideWhenUsed/>
    <w:rsid w:val="00454CDA"/>
    <w:rPr>
      <w:color w:val="800080"/>
      <w:u w:val="single"/>
    </w:rPr>
  </w:style>
  <w:style w:type="paragraph" w:styleId="a6">
    <w:name w:val="Balloon Text"/>
    <w:basedOn w:val="a"/>
    <w:link w:val="a7"/>
    <w:uiPriority w:val="99"/>
    <w:semiHidden/>
    <w:unhideWhenUsed/>
    <w:rsid w:val="00454C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4C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5733181">
      <w:bodyDiv w:val="1"/>
      <w:marLeft w:val="0"/>
      <w:marRight w:val="0"/>
      <w:marTop w:val="0"/>
      <w:marBottom w:val="0"/>
      <w:divBdr>
        <w:top w:val="none" w:sz="0" w:space="0" w:color="auto"/>
        <w:left w:val="none" w:sz="0" w:space="0" w:color="auto"/>
        <w:bottom w:val="none" w:sz="0" w:space="0" w:color="auto"/>
        <w:right w:val="none" w:sz="0" w:space="0" w:color="auto"/>
      </w:divBdr>
      <w:divsChild>
        <w:div w:id="1929343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2819</Words>
  <Characters>16071</Characters>
  <Application>Microsoft Office Word</Application>
  <DocSecurity>0</DocSecurity>
  <Lines>133</Lines>
  <Paragraphs>37</Paragraphs>
  <ScaleCrop>false</ScaleCrop>
  <Company>Microsoft</Company>
  <LinksUpToDate>false</LinksUpToDate>
  <CharactersWithSpaces>18853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cp:revision>
  <dcterms:created xsi:type="dcterms:W3CDTF">2021-04-15T21:32:00Z</dcterms:created>
  <dcterms:modified xsi:type="dcterms:W3CDTF">2021-04-15T21:37:00Z</dcterms:modified>
</cp:coreProperties>
</file>