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12EC" w:rsidRPr="0091341B" w:rsidRDefault="007112EC" w:rsidP="00BC03FB">
      <w:pPr>
        <w:ind w:firstLine="397"/>
        <w:jc w:val="center"/>
        <w:rPr>
          <w:i/>
          <w:spacing w:val="4"/>
          <w:sz w:val="28"/>
          <w:szCs w:val="28"/>
          <w:lang w:val="uk-UA"/>
        </w:rPr>
      </w:pPr>
      <w:r>
        <w:rPr>
          <w:b/>
          <w:spacing w:val="4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1341B">
        <w:rPr>
          <w:i/>
          <w:spacing w:val="4"/>
          <w:sz w:val="28"/>
          <w:szCs w:val="28"/>
          <w:lang w:val="uk-UA"/>
        </w:rPr>
        <w:t>Проект</w:t>
      </w:r>
    </w:p>
    <w:p w:rsidR="00B84A22" w:rsidRPr="004E2F69" w:rsidRDefault="00B84A22" w:rsidP="0091341B">
      <w:pPr>
        <w:ind w:firstLine="397"/>
        <w:jc w:val="center"/>
        <w:rPr>
          <w:spacing w:val="4"/>
          <w:sz w:val="28"/>
          <w:szCs w:val="28"/>
          <w:lang w:val="uk-UA"/>
        </w:rPr>
      </w:pPr>
      <w:r w:rsidRPr="004E2F69">
        <w:rPr>
          <w:b/>
          <w:spacing w:val="4"/>
          <w:sz w:val="28"/>
          <w:szCs w:val="28"/>
          <w:lang w:val="uk-UA"/>
        </w:rPr>
        <w:t>РЕЗОЛЮЦІЯ</w:t>
      </w:r>
      <w:r>
        <w:rPr>
          <w:b/>
          <w:spacing w:val="4"/>
          <w:sz w:val="28"/>
          <w:szCs w:val="28"/>
          <w:lang w:val="uk-UA"/>
        </w:rPr>
        <w:t xml:space="preserve"> </w:t>
      </w:r>
    </w:p>
    <w:p w:rsidR="00B84A22" w:rsidRPr="004E2F69" w:rsidRDefault="00B84A22" w:rsidP="0091341B">
      <w:pPr>
        <w:autoSpaceDE w:val="0"/>
        <w:autoSpaceDN w:val="0"/>
        <w:adjustRightInd w:val="0"/>
        <w:ind w:firstLine="397"/>
        <w:jc w:val="center"/>
        <w:rPr>
          <w:b/>
          <w:spacing w:val="4"/>
          <w:sz w:val="28"/>
          <w:szCs w:val="28"/>
          <w:lang w:val="uk-UA"/>
        </w:rPr>
      </w:pPr>
      <w:r w:rsidRPr="004E2F69">
        <w:rPr>
          <w:b/>
          <w:spacing w:val="4"/>
          <w:sz w:val="28"/>
          <w:szCs w:val="28"/>
          <w:lang w:val="uk-UA"/>
        </w:rPr>
        <w:t>Х</w:t>
      </w:r>
      <w:r w:rsidRPr="004E2F69">
        <w:rPr>
          <w:b/>
          <w:spacing w:val="4"/>
          <w:sz w:val="28"/>
          <w:szCs w:val="28"/>
          <w:lang w:val="en-US"/>
        </w:rPr>
        <w:t>X</w:t>
      </w:r>
      <w:r w:rsidR="00593AD0">
        <w:rPr>
          <w:b/>
          <w:spacing w:val="4"/>
          <w:sz w:val="28"/>
          <w:szCs w:val="28"/>
          <w:lang w:val="en-US"/>
        </w:rPr>
        <w:t>I</w:t>
      </w:r>
      <w:r w:rsidRPr="004E2F69">
        <w:rPr>
          <w:b/>
          <w:spacing w:val="4"/>
          <w:sz w:val="28"/>
          <w:szCs w:val="28"/>
          <w:lang w:val="uk-UA"/>
        </w:rPr>
        <w:t>-</w:t>
      </w:r>
      <w:proofErr w:type="spellStart"/>
      <w:r w:rsidRPr="004E2F69">
        <w:rPr>
          <w:b/>
          <w:spacing w:val="4"/>
          <w:sz w:val="28"/>
          <w:szCs w:val="28"/>
          <w:lang w:val="uk-UA"/>
        </w:rPr>
        <w:t>ої</w:t>
      </w:r>
      <w:proofErr w:type="spellEnd"/>
      <w:r w:rsidRPr="004E2F69">
        <w:rPr>
          <w:b/>
          <w:spacing w:val="4"/>
          <w:sz w:val="28"/>
          <w:szCs w:val="28"/>
          <w:lang w:val="uk-UA"/>
        </w:rPr>
        <w:t xml:space="preserve">  Міжнародної конференції "Відновлювана </w:t>
      </w:r>
      <w:r w:rsidRPr="004E2F69">
        <w:rPr>
          <w:b/>
          <w:bCs/>
          <w:spacing w:val="4"/>
          <w:sz w:val="28"/>
          <w:szCs w:val="28"/>
          <w:lang w:val="uk-UA"/>
        </w:rPr>
        <w:t>енергетика та енергоефективність у ХХІ столітті</w:t>
      </w:r>
      <w:r w:rsidRPr="004E2F69">
        <w:rPr>
          <w:b/>
          <w:spacing w:val="4"/>
          <w:sz w:val="28"/>
          <w:szCs w:val="28"/>
          <w:lang w:val="uk-UA"/>
        </w:rPr>
        <w:t>"</w:t>
      </w:r>
    </w:p>
    <w:p w:rsidR="00B84A22" w:rsidRPr="004E2F69" w:rsidRDefault="00B84A22" w:rsidP="0091341B">
      <w:pPr>
        <w:autoSpaceDE w:val="0"/>
        <w:autoSpaceDN w:val="0"/>
        <w:adjustRightInd w:val="0"/>
        <w:ind w:firstLine="397"/>
        <w:jc w:val="both"/>
        <w:rPr>
          <w:b/>
          <w:spacing w:val="4"/>
          <w:sz w:val="28"/>
          <w:szCs w:val="28"/>
          <w:lang w:val="uk-UA"/>
        </w:rPr>
      </w:pPr>
    </w:p>
    <w:p w:rsidR="00B84A22" w:rsidRPr="006924A1" w:rsidRDefault="00B84A22" w:rsidP="0091341B">
      <w:pPr>
        <w:autoSpaceDE w:val="0"/>
        <w:autoSpaceDN w:val="0"/>
        <w:adjustRightInd w:val="0"/>
        <w:ind w:firstLine="397"/>
        <w:jc w:val="both"/>
        <w:rPr>
          <w:b/>
          <w:spacing w:val="4"/>
          <w:sz w:val="28"/>
          <w:szCs w:val="28"/>
          <w:lang w:val="uk-UA"/>
        </w:rPr>
      </w:pPr>
      <w:r w:rsidRPr="004E2F69">
        <w:rPr>
          <w:b/>
          <w:spacing w:val="4"/>
          <w:sz w:val="28"/>
          <w:szCs w:val="28"/>
          <w:lang w:val="uk-UA"/>
        </w:rPr>
        <w:t xml:space="preserve">Організатори конференції: </w:t>
      </w:r>
      <w:r w:rsidR="005407BE" w:rsidRPr="004E2F69">
        <w:rPr>
          <w:rFonts w:eastAsia="Calibri"/>
          <w:sz w:val="28"/>
          <w:szCs w:val="28"/>
          <w:lang w:val="uk-UA" w:eastAsia="en-US"/>
        </w:rPr>
        <w:t xml:space="preserve">Інститут відновлюваної енергетики НАН України, </w:t>
      </w:r>
      <w:r w:rsidR="005B51CF">
        <w:rPr>
          <w:rFonts w:eastAsia="Calibri"/>
          <w:sz w:val="28"/>
          <w:szCs w:val="28"/>
          <w:lang w:val="uk-UA" w:eastAsia="en-US"/>
        </w:rPr>
        <w:t>Національний технічний університет України КПІ</w:t>
      </w:r>
      <w:r w:rsidR="00885081">
        <w:rPr>
          <w:rFonts w:eastAsia="Calibri"/>
          <w:sz w:val="28"/>
          <w:szCs w:val="28"/>
          <w:lang w:val="uk-UA" w:eastAsia="en-US"/>
        </w:rPr>
        <w:t xml:space="preserve"> ім. Ігоря Сікорського</w:t>
      </w:r>
      <w:r w:rsidRPr="004E2F69">
        <w:rPr>
          <w:rFonts w:eastAsia="Calibri"/>
          <w:sz w:val="28"/>
          <w:szCs w:val="28"/>
          <w:lang w:val="uk-UA" w:eastAsia="en-US"/>
        </w:rPr>
        <w:t xml:space="preserve">, </w:t>
      </w:r>
      <w:r w:rsidR="00DD485D" w:rsidRPr="00DD485D">
        <w:rPr>
          <w:spacing w:val="4"/>
          <w:sz w:val="28"/>
          <w:szCs w:val="28"/>
          <w:lang w:val="uk-UA"/>
        </w:rPr>
        <w:t>Мала академія наук України</w:t>
      </w:r>
      <w:r w:rsidR="00DD485D">
        <w:rPr>
          <w:spacing w:val="4"/>
          <w:sz w:val="28"/>
          <w:szCs w:val="28"/>
          <w:lang w:val="uk-UA"/>
        </w:rPr>
        <w:t>,</w:t>
      </w:r>
      <w:r w:rsidR="00567DEA">
        <w:rPr>
          <w:spacing w:val="4"/>
          <w:sz w:val="28"/>
          <w:szCs w:val="28"/>
          <w:lang w:val="uk-UA"/>
        </w:rPr>
        <w:t xml:space="preserve"> </w:t>
      </w:r>
      <w:r w:rsidRPr="004E2F69">
        <w:rPr>
          <w:rFonts w:eastAsia="Calibri"/>
          <w:sz w:val="28"/>
          <w:szCs w:val="28"/>
          <w:lang w:val="uk-UA" w:eastAsia="en-US"/>
        </w:rPr>
        <w:t xml:space="preserve">Представництво Польської академії наук </w:t>
      </w:r>
      <w:r w:rsidR="005407BE">
        <w:rPr>
          <w:rFonts w:eastAsia="Calibri"/>
          <w:sz w:val="28"/>
          <w:szCs w:val="28"/>
          <w:lang w:val="uk-UA" w:eastAsia="en-US"/>
        </w:rPr>
        <w:t>у</w:t>
      </w:r>
      <w:r w:rsidRPr="004E2F69">
        <w:rPr>
          <w:rFonts w:eastAsia="Calibri"/>
          <w:sz w:val="28"/>
          <w:szCs w:val="28"/>
          <w:lang w:val="uk-UA" w:eastAsia="en-US"/>
        </w:rPr>
        <w:t xml:space="preserve"> м. Києві, </w:t>
      </w:r>
      <w:r w:rsidR="00DD485D" w:rsidRPr="00DD485D">
        <w:rPr>
          <w:spacing w:val="4"/>
          <w:sz w:val="28"/>
          <w:szCs w:val="28"/>
          <w:lang w:val="uk-UA"/>
        </w:rPr>
        <w:t>Варшавська політехніка</w:t>
      </w:r>
      <w:r w:rsidR="00DD485D">
        <w:rPr>
          <w:spacing w:val="4"/>
          <w:sz w:val="28"/>
          <w:szCs w:val="28"/>
          <w:lang w:val="uk-UA"/>
        </w:rPr>
        <w:t xml:space="preserve">, </w:t>
      </w:r>
      <w:r w:rsidRPr="004E2F69">
        <w:rPr>
          <w:rFonts w:eastAsia="Calibri"/>
          <w:sz w:val="28"/>
          <w:szCs w:val="28"/>
          <w:lang w:val="uk-UA" w:eastAsia="en-US"/>
        </w:rPr>
        <w:t xml:space="preserve">Громадська спілка </w:t>
      </w:r>
      <w:r w:rsidR="00DD485D">
        <w:rPr>
          <w:rFonts w:eastAsia="Calibri"/>
          <w:sz w:val="28"/>
          <w:szCs w:val="28"/>
          <w:lang w:val="uk-UA" w:eastAsia="en-US"/>
        </w:rPr>
        <w:t>«</w:t>
      </w:r>
      <w:r w:rsidR="005407BE" w:rsidRPr="005407BE">
        <w:rPr>
          <w:bCs/>
          <w:sz w:val="28"/>
          <w:szCs w:val="28"/>
          <w:lang w:val="uk-UA"/>
        </w:rPr>
        <w:t xml:space="preserve">Енергетична асоціація </w:t>
      </w:r>
      <w:r w:rsidRPr="005407BE">
        <w:rPr>
          <w:rFonts w:eastAsia="Calibri"/>
          <w:sz w:val="28"/>
          <w:szCs w:val="28"/>
          <w:lang w:val="uk-UA" w:eastAsia="en-US"/>
        </w:rPr>
        <w:t>«Українська</w:t>
      </w:r>
      <w:r w:rsidRPr="004E2F69">
        <w:rPr>
          <w:rFonts w:eastAsia="Calibri"/>
          <w:sz w:val="28"/>
          <w:szCs w:val="28"/>
          <w:lang w:val="uk-UA" w:eastAsia="en-US"/>
        </w:rPr>
        <w:t xml:space="preserve"> воднева рада», Міжгалузевий науково-технічний центр вітроенергетики Інститут</w:t>
      </w:r>
      <w:r w:rsidR="005407BE">
        <w:rPr>
          <w:rFonts w:eastAsia="Calibri"/>
          <w:sz w:val="28"/>
          <w:szCs w:val="28"/>
          <w:lang w:val="uk-UA" w:eastAsia="en-US"/>
        </w:rPr>
        <w:t>у</w:t>
      </w:r>
      <w:r w:rsidRPr="004E2F69">
        <w:rPr>
          <w:rFonts w:eastAsia="Calibri"/>
          <w:sz w:val="28"/>
          <w:szCs w:val="28"/>
          <w:lang w:val="uk-UA" w:eastAsia="en-US"/>
        </w:rPr>
        <w:t xml:space="preserve"> відновлюваної енергетики НАН України, </w:t>
      </w:r>
      <w:r w:rsidR="008219FD">
        <w:rPr>
          <w:rFonts w:eastAsia="Calibri"/>
          <w:sz w:val="28"/>
          <w:szCs w:val="28"/>
          <w:lang w:val="uk-UA" w:eastAsia="en-US"/>
        </w:rPr>
        <w:t>к</w:t>
      </w:r>
      <w:r w:rsidRPr="004E2F69">
        <w:rPr>
          <w:rFonts w:eastAsia="Calibri"/>
          <w:sz w:val="28"/>
          <w:szCs w:val="28"/>
          <w:lang w:val="uk-UA" w:eastAsia="en-US"/>
        </w:rPr>
        <w:t xml:space="preserve">афедра ЮНЕСКО «Вища технічна освіта, прикладний системний аналіз та інформатика» при </w:t>
      </w:r>
      <w:r w:rsidR="005B51CF">
        <w:rPr>
          <w:rFonts w:eastAsia="Calibri"/>
          <w:sz w:val="28"/>
          <w:szCs w:val="28"/>
          <w:lang w:val="uk-UA" w:eastAsia="en-US"/>
        </w:rPr>
        <w:t>КПІ</w:t>
      </w:r>
      <w:r w:rsidR="00885081">
        <w:rPr>
          <w:rFonts w:eastAsia="Calibri"/>
          <w:sz w:val="28"/>
          <w:szCs w:val="28"/>
          <w:lang w:val="uk-UA" w:eastAsia="en-US"/>
        </w:rPr>
        <w:t xml:space="preserve"> ім. Ігоря Сікорського</w:t>
      </w:r>
      <w:r w:rsidRPr="004E2F69">
        <w:rPr>
          <w:rFonts w:eastAsia="Calibri"/>
          <w:sz w:val="28"/>
          <w:szCs w:val="28"/>
          <w:lang w:val="uk-UA" w:eastAsia="en-US"/>
        </w:rPr>
        <w:t xml:space="preserve"> та ННК</w:t>
      </w:r>
      <w:r w:rsidRPr="004E2F69">
        <w:rPr>
          <w:rFonts w:eastAsia="Calibri"/>
          <w:sz w:val="28"/>
          <w:szCs w:val="28"/>
          <w:lang w:val="uk-UA"/>
        </w:rPr>
        <w:t xml:space="preserve"> </w:t>
      </w:r>
      <w:r w:rsidRPr="004E2F69">
        <w:rPr>
          <w:rFonts w:eastAsia="Calibri"/>
          <w:sz w:val="28"/>
          <w:szCs w:val="28"/>
          <w:lang w:val="uk-UA" w:eastAsia="en-US"/>
        </w:rPr>
        <w:t xml:space="preserve">«Інститут </w:t>
      </w:r>
      <w:r w:rsidR="00DD485D">
        <w:rPr>
          <w:rFonts w:eastAsia="Calibri"/>
          <w:sz w:val="28"/>
          <w:szCs w:val="28"/>
          <w:lang w:val="uk-UA" w:eastAsia="en-US"/>
        </w:rPr>
        <w:t>прикладного системного аналізу»</w:t>
      </w:r>
      <w:r w:rsidR="006924A1">
        <w:rPr>
          <w:rFonts w:eastAsia="Calibri"/>
          <w:sz w:val="28"/>
          <w:szCs w:val="28"/>
          <w:lang w:val="uk-UA" w:eastAsia="en-US"/>
        </w:rPr>
        <w:t>.</w:t>
      </w:r>
    </w:p>
    <w:p w:rsidR="00A80655" w:rsidRDefault="00B84A22" w:rsidP="0091341B">
      <w:pPr>
        <w:autoSpaceDE w:val="0"/>
        <w:autoSpaceDN w:val="0"/>
        <w:adjustRightInd w:val="0"/>
        <w:ind w:firstLine="397"/>
        <w:jc w:val="both"/>
        <w:rPr>
          <w:rFonts w:eastAsia="Calibri"/>
          <w:sz w:val="28"/>
          <w:szCs w:val="28"/>
          <w:lang w:val="uk-UA" w:eastAsia="en-US"/>
        </w:rPr>
      </w:pPr>
      <w:r w:rsidRPr="004E2F69">
        <w:rPr>
          <w:rFonts w:eastAsia="Calibri"/>
          <w:b/>
          <w:sz w:val="28"/>
          <w:szCs w:val="28"/>
          <w:lang w:val="uk-UA" w:eastAsia="en-US"/>
        </w:rPr>
        <w:t xml:space="preserve">При підтримці: </w:t>
      </w:r>
      <w:r w:rsidRPr="00567DEA">
        <w:rPr>
          <w:rFonts w:eastAsia="Calibri"/>
          <w:sz w:val="28"/>
          <w:szCs w:val="28"/>
          <w:lang w:val="uk-UA" w:eastAsia="en-US"/>
        </w:rPr>
        <w:t xml:space="preserve">Національної академії наук України, </w:t>
      </w:r>
      <w:r w:rsidR="005407BE" w:rsidRPr="00567DEA">
        <w:rPr>
          <w:rFonts w:eastAsia="Calibri"/>
          <w:sz w:val="28"/>
          <w:szCs w:val="28"/>
          <w:lang w:val="uk-UA" w:eastAsia="en-US"/>
        </w:rPr>
        <w:t xml:space="preserve">наукової ради з проблеми «Наукові основи електроенергетики», Державного агентства з енергоефективності та енергозбереження України, науково-технічної спілки енергетиків та електротехніків України, </w:t>
      </w:r>
      <w:r w:rsidR="008219FD" w:rsidRPr="00567DEA">
        <w:rPr>
          <w:rFonts w:eastAsia="Calibri"/>
          <w:sz w:val="28"/>
          <w:szCs w:val="28"/>
          <w:lang w:val="uk-UA" w:eastAsia="en-US"/>
        </w:rPr>
        <w:t>ф</w:t>
      </w:r>
      <w:r w:rsidR="005407BE" w:rsidRPr="00567DEA">
        <w:rPr>
          <w:rFonts w:eastAsia="Calibri"/>
          <w:sz w:val="28"/>
          <w:szCs w:val="28"/>
          <w:lang w:val="uk-UA" w:eastAsia="en-US"/>
        </w:rPr>
        <w:t xml:space="preserve">акультету </w:t>
      </w:r>
      <w:proofErr w:type="spellStart"/>
      <w:r w:rsidR="005407BE" w:rsidRPr="00567DEA">
        <w:rPr>
          <w:rFonts w:eastAsia="Calibri"/>
          <w:sz w:val="28"/>
          <w:szCs w:val="28"/>
          <w:lang w:val="uk-UA" w:eastAsia="en-US"/>
        </w:rPr>
        <w:t>електроенерготехніки</w:t>
      </w:r>
      <w:proofErr w:type="spellEnd"/>
      <w:r w:rsidR="005407BE" w:rsidRPr="00567DEA">
        <w:rPr>
          <w:rFonts w:eastAsia="Calibri"/>
          <w:sz w:val="28"/>
          <w:szCs w:val="28"/>
          <w:lang w:val="uk-UA" w:eastAsia="en-US"/>
        </w:rPr>
        <w:t xml:space="preserve"> та автоматики, кафедри </w:t>
      </w:r>
      <w:r w:rsidR="00EF2E93">
        <w:rPr>
          <w:rFonts w:eastAsia="Calibri"/>
          <w:sz w:val="28"/>
          <w:szCs w:val="28"/>
          <w:lang w:val="uk-UA" w:eastAsia="en-US"/>
        </w:rPr>
        <w:t xml:space="preserve">ВДЕ </w:t>
      </w:r>
      <w:r w:rsidR="005B51CF">
        <w:rPr>
          <w:rFonts w:eastAsia="Calibri"/>
          <w:sz w:val="28"/>
          <w:szCs w:val="28"/>
          <w:lang w:val="uk-UA" w:eastAsia="en-US"/>
        </w:rPr>
        <w:t>КПІ</w:t>
      </w:r>
      <w:r w:rsidR="00885081" w:rsidRPr="00567DEA">
        <w:rPr>
          <w:rFonts w:eastAsia="Calibri"/>
          <w:sz w:val="28"/>
          <w:szCs w:val="28"/>
          <w:lang w:val="uk-UA" w:eastAsia="en-US"/>
        </w:rPr>
        <w:t xml:space="preserve"> ім. І</w:t>
      </w:r>
      <w:r w:rsidR="00513143">
        <w:rPr>
          <w:rFonts w:eastAsia="Calibri"/>
          <w:sz w:val="28"/>
          <w:szCs w:val="28"/>
          <w:lang w:val="uk-UA" w:eastAsia="en-US"/>
        </w:rPr>
        <w:t xml:space="preserve">горя </w:t>
      </w:r>
      <w:r w:rsidR="00885081" w:rsidRPr="00567DEA">
        <w:rPr>
          <w:rFonts w:eastAsia="Calibri"/>
          <w:sz w:val="28"/>
          <w:szCs w:val="28"/>
          <w:lang w:val="uk-UA" w:eastAsia="en-US"/>
        </w:rPr>
        <w:t>Сікорського</w:t>
      </w:r>
      <w:r w:rsidR="005407BE" w:rsidRPr="00567DEA">
        <w:rPr>
          <w:rFonts w:eastAsia="Calibri"/>
          <w:sz w:val="28"/>
          <w:szCs w:val="28"/>
          <w:lang w:val="uk-UA" w:eastAsia="en-US"/>
        </w:rPr>
        <w:t xml:space="preserve">, </w:t>
      </w:r>
      <w:r w:rsidR="00885081" w:rsidRPr="00567DEA">
        <w:rPr>
          <w:sz w:val="28"/>
          <w:lang w:val="uk-UA"/>
        </w:rPr>
        <w:t>ТОВ «</w:t>
      </w:r>
      <w:proofErr w:type="spellStart"/>
      <w:r w:rsidR="00885081" w:rsidRPr="00567DEA">
        <w:rPr>
          <w:sz w:val="28"/>
          <w:lang w:val="uk-UA"/>
        </w:rPr>
        <w:t>Емеральд</w:t>
      </w:r>
      <w:proofErr w:type="spellEnd"/>
      <w:r w:rsidR="00885081" w:rsidRPr="00567DEA">
        <w:rPr>
          <w:sz w:val="28"/>
          <w:lang w:val="uk-UA"/>
        </w:rPr>
        <w:t xml:space="preserve"> Палас Груп» (</w:t>
      </w:r>
      <w:r w:rsidR="005407BE" w:rsidRPr="00567DEA">
        <w:rPr>
          <w:rFonts w:eastAsia="Calibri"/>
          <w:sz w:val="28"/>
          <w:szCs w:val="28"/>
          <w:lang w:val="en-US" w:eastAsia="en-US"/>
        </w:rPr>
        <w:t>EPG</w:t>
      </w:r>
      <w:r w:rsidR="005407BE" w:rsidRPr="00567DEA">
        <w:rPr>
          <w:rFonts w:eastAsia="Calibri"/>
          <w:sz w:val="28"/>
          <w:szCs w:val="28"/>
          <w:lang w:val="uk-UA" w:eastAsia="en-US"/>
        </w:rPr>
        <w:t xml:space="preserve"> </w:t>
      </w:r>
      <w:r w:rsidR="005407BE" w:rsidRPr="00567DEA">
        <w:rPr>
          <w:rFonts w:eastAsia="Calibri"/>
          <w:sz w:val="28"/>
          <w:szCs w:val="28"/>
          <w:lang w:val="en-US" w:eastAsia="en-US"/>
        </w:rPr>
        <w:t>Group</w:t>
      </w:r>
      <w:r w:rsidR="00885081" w:rsidRPr="00567DEA">
        <w:rPr>
          <w:rFonts w:eastAsia="Calibri"/>
          <w:sz w:val="28"/>
          <w:szCs w:val="28"/>
          <w:lang w:val="uk-UA" w:eastAsia="en-US"/>
        </w:rPr>
        <w:t>)</w:t>
      </w:r>
      <w:r w:rsidR="005407BE" w:rsidRPr="00567DEA">
        <w:rPr>
          <w:rFonts w:eastAsia="Calibri"/>
          <w:sz w:val="28"/>
          <w:szCs w:val="28"/>
          <w:lang w:val="uk-UA" w:eastAsia="en-US"/>
        </w:rPr>
        <w:t xml:space="preserve">, </w:t>
      </w:r>
      <w:r w:rsidR="00567DEA">
        <w:rPr>
          <w:rFonts w:eastAsia="Calibri"/>
          <w:sz w:val="28"/>
          <w:szCs w:val="28"/>
          <w:lang w:val="uk-UA" w:eastAsia="en-US"/>
        </w:rPr>
        <w:t>ВМГО «</w:t>
      </w:r>
      <w:r w:rsidR="005407BE" w:rsidRPr="00567DEA">
        <w:rPr>
          <w:rFonts w:eastAsia="Calibri"/>
          <w:sz w:val="28"/>
          <w:szCs w:val="28"/>
          <w:lang w:val="uk-UA" w:eastAsia="en-US"/>
        </w:rPr>
        <w:t>Зелена енергетика майбутнього</w:t>
      </w:r>
      <w:r w:rsidR="00567DEA">
        <w:rPr>
          <w:rFonts w:eastAsia="Calibri"/>
          <w:sz w:val="28"/>
          <w:szCs w:val="28"/>
          <w:lang w:val="uk-UA" w:eastAsia="en-US"/>
        </w:rPr>
        <w:t>»</w:t>
      </w:r>
      <w:r w:rsidR="005407BE" w:rsidRPr="00567DEA">
        <w:rPr>
          <w:rFonts w:eastAsia="Calibri"/>
          <w:sz w:val="28"/>
          <w:szCs w:val="28"/>
          <w:lang w:val="uk-UA" w:eastAsia="en-US"/>
        </w:rPr>
        <w:t xml:space="preserve">, </w:t>
      </w:r>
      <w:r w:rsidR="009C107A" w:rsidRPr="00567DEA">
        <w:rPr>
          <w:rFonts w:eastAsia="Calibri"/>
          <w:sz w:val="28"/>
          <w:szCs w:val="28"/>
          <w:lang w:val="uk-UA" w:eastAsia="en-US"/>
        </w:rPr>
        <w:t>Ук</w:t>
      </w:r>
      <w:r w:rsidR="00885081" w:rsidRPr="00567DEA">
        <w:rPr>
          <w:rFonts w:eastAsia="Calibri"/>
          <w:sz w:val="28"/>
          <w:szCs w:val="28"/>
          <w:lang w:val="uk-UA" w:eastAsia="en-US"/>
        </w:rPr>
        <w:t xml:space="preserve">раїнсько-Польського центру </w:t>
      </w:r>
      <w:r w:rsidR="005B51CF">
        <w:rPr>
          <w:rFonts w:eastAsia="Calibri"/>
          <w:sz w:val="28"/>
          <w:szCs w:val="28"/>
          <w:lang w:val="uk-UA" w:eastAsia="en-US"/>
        </w:rPr>
        <w:t>КПІ</w:t>
      </w:r>
      <w:r w:rsidR="00EF2E93" w:rsidRPr="00567DEA">
        <w:rPr>
          <w:rFonts w:eastAsia="Calibri"/>
          <w:sz w:val="28"/>
          <w:szCs w:val="28"/>
          <w:lang w:val="uk-UA" w:eastAsia="en-US"/>
        </w:rPr>
        <w:t xml:space="preserve"> ім. І</w:t>
      </w:r>
      <w:r w:rsidR="00513143">
        <w:rPr>
          <w:rFonts w:eastAsia="Calibri"/>
          <w:sz w:val="28"/>
          <w:szCs w:val="28"/>
          <w:lang w:val="uk-UA" w:eastAsia="en-US"/>
        </w:rPr>
        <w:t xml:space="preserve">горя </w:t>
      </w:r>
      <w:r w:rsidR="00EF2E93" w:rsidRPr="00567DEA">
        <w:rPr>
          <w:rFonts w:eastAsia="Calibri"/>
          <w:sz w:val="28"/>
          <w:szCs w:val="28"/>
          <w:lang w:val="uk-UA" w:eastAsia="en-US"/>
        </w:rPr>
        <w:t>Сікорського</w:t>
      </w:r>
      <w:r w:rsidR="009C107A" w:rsidRPr="00567DEA">
        <w:rPr>
          <w:rFonts w:eastAsia="Calibri"/>
          <w:sz w:val="28"/>
          <w:szCs w:val="28"/>
          <w:lang w:val="uk-UA" w:eastAsia="en-US"/>
        </w:rPr>
        <w:t xml:space="preserve">, </w:t>
      </w:r>
      <w:r w:rsidRPr="00567DEA">
        <w:rPr>
          <w:rFonts w:eastAsia="Calibri"/>
          <w:sz w:val="28"/>
          <w:szCs w:val="28"/>
          <w:lang w:val="uk-UA" w:eastAsia="en-US"/>
        </w:rPr>
        <w:t xml:space="preserve">Асоціації </w:t>
      </w:r>
      <w:r w:rsidR="009C107A" w:rsidRPr="00567DEA">
        <w:rPr>
          <w:rFonts w:eastAsia="Calibri"/>
          <w:sz w:val="28"/>
          <w:szCs w:val="28"/>
          <w:lang w:val="uk-UA" w:eastAsia="en-US"/>
        </w:rPr>
        <w:t>машинобудування і вітроенергетики</w:t>
      </w:r>
      <w:r w:rsidR="00567DEA">
        <w:rPr>
          <w:rFonts w:eastAsia="Calibri"/>
          <w:sz w:val="28"/>
          <w:szCs w:val="28"/>
          <w:lang w:val="uk-UA" w:eastAsia="en-US"/>
        </w:rPr>
        <w:t>, асоціація «</w:t>
      </w:r>
      <w:proofErr w:type="spellStart"/>
      <w:r w:rsidR="00567DEA" w:rsidRPr="00567DEA">
        <w:rPr>
          <w:rFonts w:eastAsia="Calibri"/>
          <w:sz w:val="28"/>
          <w:szCs w:val="28"/>
          <w:lang w:val="uk-UA" w:eastAsia="en-US"/>
        </w:rPr>
        <w:t>Hydrogen</w:t>
      </w:r>
      <w:proofErr w:type="spellEnd"/>
      <w:r w:rsidR="00567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567DEA" w:rsidRPr="00567DEA">
        <w:rPr>
          <w:rFonts w:eastAsia="Calibri"/>
          <w:sz w:val="28"/>
          <w:szCs w:val="28"/>
          <w:lang w:val="uk-UA" w:eastAsia="en-US"/>
        </w:rPr>
        <w:t>Europe</w:t>
      </w:r>
      <w:proofErr w:type="spellEnd"/>
      <w:r w:rsidR="00567DEA">
        <w:rPr>
          <w:rFonts w:eastAsia="Calibri"/>
          <w:sz w:val="28"/>
          <w:szCs w:val="28"/>
          <w:lang w:val="uk-UA" w:eastAsia="en-US"/>
        </w:rPr>
        <w:t xml:space="preserve">», </w:t>
      </w:r>
      <w:r w:rsidR="00567DEA" w:rsidRPr="00567DEA">
        <w:rPr>
          <w:rFonts w:eastAsia="Calibri"/>
          <w:sz w:val="28"/>
          <w:szCs w:val="28"/>
          <w:lang w:val="uk-UA" w:eastAsia="en-US"/>
        </w:rPr>
        <w:t>Проекту ЮНІДО/ГЕФ «Глобальна інноваційна програма екологічно чистих технологій для малих та середніх підприємств України»</w:t>
      </w:r>
      <w:r w:rsidR="00567DEA">
        <w:rPr>
          <w:rFonts w:eastAsia="Calibri"/>
          <w:sz w:val="28"/>
          <w:szCs w:val="28"/>
          <w:lang w:val="uk-UA" w:eastAsia="en-US"/>
        </w:rPr>
        <w:t xml:space="preserve">, </w:t>
      </w:r>
      <w:r w:rsidR="00567DEA" w:rsidRPr="00567DEA">
        <w:rPr>
          <w:rFonts w:eastAsia="Calibri"/>
          <w:sz w:val="28"/>
          <w:szCs w:val="28"/>
          <w:lang w:val="uk-UA" w:eastAsia="en-US"/>
        </w:rPr>
        <w:t>Асоціації промислових ВЕС України</w:t>
      </w:r>
      <w:r w:rsidR="00567DEA">
        <w:rPr>
          <w:rFonts w:eastAsia="Calibri"/>
          <w:sz w:val="28"/>
          <w:szCs w:val="28"/>
          <w:lang w:val="uk-UA" w:eastAsia="en-US"/>
        </w:rPr>
        <w:t xml:space="preserve">, </w:t>
      </w:r>
    </w:p>
    <w:p w:rsidR="00567DEA" w:rsidRPr="0091341B" w:rsidRDefault="004D30E3" w:rsidP="00A80655">
      <w:pPr>
        <w:autoSpaceDE w:val="0"/>
        <w:autoSpaceDN w:val="0"/>
        <w:adjustRightInd w:val="0"/>
        <w:ind w:firstLine="397"/>
        <w:jc w:val="both"/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 також </w:t>
      </w:r>
      <w:r w:rsidR="00567DEA" w:rsidRPr="00A80655">
        <w:rPr>
          <w:rFonts w:eastAsia="Calibri"/>
          <w:b/>
          <w:sz w:val="28"/>
          <w:szCs w:val="28"/>
          <w:lang w:val="uk-UA" w:eastAsia="en-US"/>
        </w:rPr>
        <w:t>за інформаційної підтримки</w:t>
      </w:r>
      <w:r w:rsidR="00567DEA">
        <w:rPr>
          <w:rFonts w:eastAsia="Calibri"/>
          <w:sz w:val="28"/>
          <w:szCs w:val="28"/>
          <w:lang w:val="uk-UA" w:eastAsia="en-US"/>
        </w:rPr>
        <w:t xml:space="preserve"> видань:</w:t>
      </w:r>
      <w:r w:rsidR="0091341B">
        <w:rPr>
          <w:rFonts w:eastAsia="Calibri"/>
          <w:sz w:val="28"/>
          <w:szCs w:val="28"/>
          <w:lang w:val="uk-UA" w:eastAsia="en-US"/>
        </w:rPr>
        <w:t xml:space="preserve"> </w:t>
      </w:r>
      <w:r w:rsidR="00567DEA" w:rsidRPr="0091341B">
        <w:rPr>
          <w:rFonts w:eastAsia="Calibri"/>
          <w:sz w:val="28"/>
          <w:szCs w:val="28"/>
          <w:lang w:val="uk-UA" w:eastAsia="en-US"/>
        </w:rPr>
        <w:t>Науково-прикладний журнал «Відновлювана енергетика»; Міжнародний науковий журнал «Альтернативна енергетика і екологія»;</w:t>
      </w:r>
      <w:r w:rsidR="0091341B">
        <w:rPr>
          <w:rFonts w:eastAsia="Calibri"/>
          <w:sz w:val="28"/>
          <w:szCs w:val="28"/>
          <w:lang w:val="uk-UA" w:eastAsia="en-US"/>
        </w:rPr>
        <w:t xml:space="preserve"> </w:t>
      </w:r>
      <w:r w:rsidR="00567DEA" w:rsidRPr="0091341B">
        <w:rPr>
          <w:rFonts w:eastAsia="Calibri"/>
          <w:sz w:val="28"/>
          <w:szCs w:val="28"/>
          <w:lang w:val="uk-UA" w:eastAsia="en-US"/>
        </w:rPr>
        <w:t>Енергетичний портал ENERGY.UA;</w:t>
      </w:r>
      <w:r w:rsidR="0091341B">
        <w:rPr>
          <w:rFonts w:eastAsia="Calibri"/>
          <w:sz w:val="28"/>
          <w:szCs w:val="28"/>
          <w:lang w:val="uk-UA" w:eastAsia="en-US"/>
        </w:rPr>
        <w:t xml:space="preserve"> </w:t>
      </w:r>
      <w:r w:rsidR="00A80655">
        <w:rPr>
          <w:rFonts w:eastAsia="Calibri"/>
          <w:sz w:val="28"/>
          <w:szCs w:val="28"/>
          <w:lang w:val="uk-UA" w:eastAsia="en-US"/>
        </w:rPr>
        <w:t>с</w:t>
      </w:r>
      <w:r w:rsidR="00567DEA" w:rsidRPr="0091341B">
        <w:rPr>
          <w:rFonts w:eastAsia="Calibri"/>
          <w:sz w:val="28"/>
          <w:szCs w:val="28"/>
          <w:lang w:val="uk-UA" w:eastAsia="en-US"/>
        </w:rPr>
        <w:t xml:space="preserve">айт конференції КПІ ім. Ігоря Сікорського: </w:t>
      </w:r>
      <w:r w:rsidR="00567DEA" w:rsidRPr="0091341B">
        <w:rPr>
          <w:rFonts w:eastAsia="Calibri"/>
          <w:sz w:val="28"/>
          <w:szCs w:val="28"/>
          <w:u w:val="single"/>
          <w:lang w:val="uk-UA" w:eastAsia="en-US"/>
        </w:rPr>
        <w:t>www.konf.ive.kpi.ua</w:t>
      </w:r>
      <w:r w:rsidRPr="0091341B">
        <w:rPr>
          <w:rFonts w:eastAsia="Calibri"/>
          <w:sz w:val="28"/>
          <w:szCs w:val="28"/>
          <w:lang w:val="uk-UA" w:eastAsia="en-US"/>
        </w:rPr>
        <w:t>;</w:t>
      </w:r>
      <w:r w:rsidR="00A80655">
        <w:rPr>
          <w:rFonts w:eastAsia="Calibri"/>
          <w:sz w:val="28"/>
          <w:szCs w:val="28"/>
          <w:lang w:val="uk-UA" w:eastAsia="en-US"/>
        </w:rPr>
        <w:t xml:space="preserve"> с</w:t>
      </w:r>
      <w:r w:rsidR="00567DEA" w:rsidRPr="0091341B">
        <w:rPr>
          <w:rFonts w:eastAsia="Calibri"/>
          <w:sz w:val="28"/>
          <w:szCs w:val="28"/>
          <w:lang w:val="uk-UA" w:eastAsia="en-US"/>
        </w:rPr>
        <w:t xml:space="preserve">айт ІВЕ НАН України: </w:t>
      </w:r>
      <w:r w:rsidR="00567DEA" w:rsidRPr="0091341B">
        <w:rPr>
          <w:rFonts w:eastAsia="Calibri"/>
          <w:sz w:val="28"/>
          <w:szCs w:val="28"/>
          <w:u w:val="single"/>
          <w:lang w:val="uk-UA" w:eastAsia="en-US"/>
        </w:rPr>
        <w:t>www.ive.org.ua</w:t>
      </w:r>
      <w:r w:rsidRPr="0091341B">
        <w:rPr>
          <w:rFonts w:eastAsia="Calibri"/>
          <w:sz w:val="28"/>
          <w:szCs w:val="28"/>
          <w:lang w:val="uk-UA" w:eastAsia="en-US"/>
        </w:rPr>
        <w:t>;</w:t>
      </w:r>
      <w:r w:rsidR="0091341B">
        <w:rPr>
          <w:rFonts w:eastAsia="Calibri"/>
          <w:sz w:val="28"/>
          <w:szCs w:val="28"/>
          <w:lang w:val="uk-UA" w:eastAsia="en-US"/>
        </w:rPr>
        <w:t xml:space="preserve"> </w:t>
      </w:r>
      <w:r w:rsidR="00A80655">
        <w:rPr>
          <w:rFonts w:eastAsia="Calibri"/>
          <w:sz w:val="28"/>
          <w:szCs w:val="28"/>
          <w:lang w:val="uk-UA" w:eastAsia="en-US"/>
        </w:rPr>
        <w:t>с</w:t>
      </w:r>
      <w:r w:rsidR="00567DEA" w:rsidRPr="0091341B">
        <w:rPr>
          <w:rFonts w:eastAsia="Calibri"/>
          <w:sz w:val="28"/>
          <w:szCs w:val="28"/>
          <w:lang w:val="uk-UA" w:eastAsia="en-US"/>
        </w:rPr>
        <w:t xml:space="preserve">айт кафедри ВДЕ </w:t>
      </w:r>
      <w:r w:rsidR="005B51CF">
        <w:rPr>
          <w:rFonts w:eastAsia="Calibri"/>
          <w:sz w:val="28"/>
          <w:szCs w:val="28"/>
          <w:lang w:val="uk-UA" w:eastAsia="en-US"/>
        </w:rPr>
        <w:t>КПІ</w:t>
      </w:r>
      <w:r w:rsidR="00EF2E93" w:rsidRPr="00567DEA">
        <w:rPr>
          <w:rFonts w:eastAsia="Calibri"/>
          <w:sz w:val="28"/>
          <w:szCs w:val="28"/>
          <w:lang w:val="uk-UA" w:eastAsia="en-US"/>
        </w:rPr>
        <w:t xml:space="preserve"> ім. І</w:t>
      </w:r>
      <w:r w:rsidR="00513143">
        <w:rPr>
          <w:rFonts w:eastAsia="Calibri"/>
          <w:sz w:val="28"/>
          <w:szCs w:val="28"/>
          <w:lang w:val="uk-UA" w:eastAsia="en-US"/>
        </w:rPr>
        <w:t xml:space="preserve">горя </w:t>
      </w:r>
      <w:r w:rsidR="00EF2E93" w:rsidRPr="00567DEA">
        <w:rPr>
          <w:rFonts w:eastAsia="Calibri"/>
          <w:sz w:val="28"/>
          <w:szCs w:val="28"/>
          <w:lang w:val="uk-UA" w:eastAsia="en-US"/>
        </w:rPr>
        <w:t>Сікорського</w:t>
      </w:r>
      <w:r w:rsidR="00567DEA" w:rsidRPr="0091341B">
        <w:rPr>
          <w:rFonts w:eastAsia="Calibri"/>
          <w:sz w:val="28"/>
          <w:szCs w:val="28"/>
          <w:lang w:val="uk-UA" w:eastAsia="en-US"/>
        </w:rPr>
        <w:t xml:space="preserve">: </w:t>
      </w:r>
      <w:r w:rsidR="00567DEA" w:rsidRPr="0091341B">
        <w:rPr>
          <w:rFonts w:eastAsia="Calibri"/>
          <w:sz w:val="28"/>
          <w:szCs w:val="28"/>
          <w:u w:val="single"/>
          <w:lang w:val="uk-UA" w:eastAsia="en-US"/>
        </w:rPr>
        <w:t>www.vde.kpi.ua</w:t>
      </w:r>
      <w:r w:rsidR="00567DEA" w:rsidRPr="0091341B">
        <w:rPr>
          <w:rFonts w:eastAsia="Calibri"/>
          <w:sz w:val="28"/>
          <w:szCs w:val="28"/>
          <w:lang w:val="uk-UA" w:eastAsia="en-US"/>
        </w:rPr>
        <w:t>.</w:t>
      </w:r>
    </w:p>
    <w:p w:rsidR="00B84A22" w:rsidRPr="00EF2E93" w:rsidRDefault="00B84A22" w:rsidP="0091341B">
      <w:pPr>
        <w:autoSpaceDE w:val="0"/>
        <w:autoSpaceDN w:val="0"/>
        <w:adjustRightInd w:val="0"/>
        <w:ind w:firstLine="397"/>
        <w:jc w:val="both"/>
        <w:rPr>
          <w:color w:val="000000"/>
          <w:spacing w:val="-4"/>
          <w:kern w:val="28"/>
          <w:sz w:val="28"/>
          <w:szCs w:val="28"/>
          <w:lang w:val="uk-UA" w:eastAsia="uk-UA"/>
        </w:rPr>
      </w:pPr>
      <w:r w:rsidRPr="004E2F69">
        <w:rPr>
          <w:b/>
          <w:spacing w:val="4"/>
          <w:sz w:val="28"/>
          <w:szCs w:val="28"/>
          <w:lang w:val="uk-UA"/>
        </w:rPr>
        <w:t xml:space="preserve">Мета конференції: </w:t>
      </w:r>
      <w:r w:rsidRPr="004E2F69">
        <w:rPr>
          <w:spacing w:val="4"/>
          <w:sz w:val="28"/>
          <w:szCs w:val="28"/>
          <w:lang w:val="uk-UA"/>
        </w:rPr>
        <w:t>В</w:t>
      </w:r>
      <w:r w:rsidRPr="004E2F69">
        <w:rPr>
          <w:sz w:val="28"/>
          <w:szCs w:val="28"/>
          <w:lang w:val="uk-UA" w:eastAsia="uk-UA"/>
        </w:rPr>
        <w:t xml:space="preserve">ирішення проблем науково-технічного та технологічного забезпечення </w:t>
      </w:r>
      <w:r w:rsidRPr="004E2F69">
        <w:rPr>
          <w:spacing w:val="4"/>
          <w:sz w:val="28"/>
          <w:szCs w:val="28"/>
          <w:lang w:val="uk-UA"/>
        </w:rPr>
        <w:t>відновлюваної енергетики для сприяння е</w:t>
      </w:r>
      <w:r w:rsidRPr="004E2F69">
        <w:rPr>
          <w:sz w:val="28"/>
          <w:szCs w:val="28"/>
          <w:lang w:val="uk-UA" w:eastAsia="uk-UA"/>
        </w:rPr>
        <w:t>фективному</w:t>
      </w:r>
      <w:r w:rsidRPr="004E2F69">
        <w:rPr>
          <w:color w:val="000000"/>
          <w:spacing w:val="-4"/>
          <w:kern w:val="28"/>
          <w:sz w:val="28"/>
          <w:szCs w:val="28"/>
          <w:lang w:val="uk-UA" w:eastAsia="uk-UA"/>
        </w:rPr>
        <w:t xml:space="preserve"> освоєнню енергії </w:t>
      </w:r>
      <w:r w:rsidR="00EF2E93">
        <w:rPr>
          <w:color w:val="000000"/>
          <w:spacing w:val="-4"/>
          <w:kern w:val="28"/>
          <w:sz w:val="28"/>
          <w:szCs w:val="28"/>
          <w:lang w:val="uk-UA" w:eastAsia="uk-UA"/>
        </w:rPr>
        <w:t>з</w:t>
      </w:r>
      <w:r w:rsidR="00EF2E93" w:rsidRPr="00EF2E93">
        <w:rPr>
          <w:color w:val="000000"/>
          <w:spacing w:val="-4"/>
          <w:kern w:val="28"/>
          <w:sz w:val="28"/>
          <w:szCs w:val="28"/>
          <w:lang w:val="uk-UA" w:eastAsia="uk-UA"/>
        </w:rPr>
        <w:t xml:space="preserve"> </w:t>
      </w:r>
      <w:r w:rsidRPr="004E2F69">
        <w:rPr>
          <w:color w:val="000000"/>
          <w:spacing w:val="-4"/>
          <w:kern w:val="28"/>
          <w:sz w:val="28"/>
          <w:szCs w:val="28"/>
          <w:lang w:val="uk-UA" w:eastAsia="uk-UA"/>
        </w:rPr>
        <w:t>відновлюваних джерел</w:t>
      </w:r>
      <w:r w:rsidR="004D30E3">
        <w:rPr>
          <w:color w:val="000000"/>
          <w:spacing w:val="-4"/>
          <w:kern w:val="28"/>
          <w:sz w:val="28"/>
          <w:szCs w:val="28"/>
          <w:lang w:val="uk-UA" w:eastAsia="uk-UA"/>
        </w:rPr>
        <w:t>, а також</w:t>
      </w:r>
      <w:r w:rsidRPr="004E2F69">
        <w:rPr>
          <w:color w:val="000000"/>
          <w:spacing w:val="-4"/>
          <w:kern w:val="28"/>
          <w:sz w:val="28"/>
          <w:szCs w:val="28"/>
          <w:lang w:val="uk-UA" w:eastAsia="uk-UA"/>
        </w:rPr>
        <w:t xml:space="preserve"> збільшенню</w:t>
      </w:r>
      <w:r w:rsidRPr="004E2F69">
        <w:rPr>
          <w:spacing w:val="-4"/>
          <w:sz w:val="28"/>
          <w:szCs w:val="28"/>
          <w:lang w:val="uk-UA"/>
        </w:rPr>
        <w:t xml:space="preserve"> </w:t>
      </w:r>
      <w:r w:rsidRPr="004E2F69">
        <w:rPr>
          <w:spacing w:val="-4"/>
          <w:sz w:val="28"/>
          <w:szCs w:val="28"/>
          <w:lang w:val="uk-UA" w:eastAsia="uk-UA"/>
        </w:rPr>
        <w:t xml:space="preserve">додаткових </w:t>
      </w:r>
      <w:r w:rsidRPr="004E2F69">
        <w:rPr>
          <w:color w:val="000000"/>
          <w:spacing w:val="-4"/>
          <w:kern w:val="28"/>
          <w:sz w:val="28"/>
          <w:szCs w:val="28"/>
          <w:lang w:val="uk-UA" w:eastAsia="uk-UA"/>
        </w:rPr>
        <w:t xml:space="preserve">обсягів теплової та електричної енергії </w:t>
      </w:r>
      <w:r w:rsidR="004D30E3">
        <w:rPr>
          <w:color w:val="000000"/>
          <w:spacing w:val="-4"/>
          <w:kern w:val="28"/>
          <w:sz w:val="28"/>
          <w:szCs w:val="28"/>
          <w:lang w:val="uk-UA" w:eastAsia="uk-UA"/>
        </w:rPr>
        <w:t>завдяки</w:t>
      </w:r>
      <w:r w:rsidRPr="004E2F69">
        <w:rPr>
          <w:color w:val="000000"/>
          <w:spacing w:val="-4"/>
          <w:kern w:val="28"/>
          <w:sz w:val="28"/>
          <w:szCs w:val="28"/>
          <w:lang w:val="uk-UA" w:eastAsia="uk-UA"/>
        </w:rPr>
        <w:t xml:space="preserve"> реалізації заходів з енергозбереження та енергоефективності в суспільстві.</w:t>
      </w:r>
    </w:p>
    <w:p w:rsidR="00B84A22" w:rsidRPr="004E2F69" w:rsidRDefault="00B84A22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М</w:t>
      </w:r>
      <w:r w:rsidRPr="004E2F69">
        <w:rPr>
          <w:rFonts w:ascii="Times New Roman" w:hAnsi="Times New Roman"/>
          <w:spacing w:val="4"/>
          <w:sz w:val="28"/>
          <w:szCs w:val="28"/>
        </w:rPr>
        <w:t>іжнародна науково-практична конференція</w:t>
      </w:r>
      <w:r w:rsidRPr="004E2F69">
        <w:rPr>
          <w:rFonts w:ascii="Times New Roman" w:hAnsi="Times New Roman"/>
          <w:sz w:val="28"/>
          <w:szCs w:val="28"/>
        </w:rPr>
        <w:t xml:space="preserve"> орієнтована на вирішення </w:t>
      </w:r>
      <w:r w:rsidRPr="004E2F69">
        <w:rPr>
          <w:rFonts w:ascii="Times New Roman" w:hAnsi="Times New Roman"/>
          <w:bCs/>
          <w:sz w:val="28"/>
          <w:szCs w:val="28"/>
        </w:rPr>
        <w:t xml:space="preserve">завдань з подальшого стійкого розвитку ООН − розвиток відновлюваної енергетики та забезпечення населення екологічно чистою енергією, а також на </w:t>
      </w:r>
      <w:r w:rsidRPr="004E2F69">
        <w:rPr>
          <w:rFonts w:ascii="Times New Roman" w:hAnsi="Times New Roman"/>
          <w:sz w:val="28"/>
          <w:szCs w:val="28"/>
        </w:rPr>
        <w:t xml:space="preserve">виконання </w:t>
      </w:r>
      <w:r w:rsidRPr="004E2F69">
        <w:rPr>
          <w:rFonts w:ascii="Times New Roman" w:hAnsi="Times New Roman"/>
          <w:color w:val="000000"/>
          <w:sz w:val="28"/>
          <w:szCs w:val="28"/>
        </w:rPr>
        <w:t>зобов’язань щодо розвитку відновлюваної енергетики та підвищення енергоефективності, які взяла на себе Україна із вступом до Енергетичного Співтовариства</w:t>
      </w:r>
      <w:r w:rsidRPr="004E2F69">
        <w:rPr>
          <w:rFonts w:ascii="Times New Roman" w:hAnsi="Times New Roman"/>
          <w:sz w:val="28"/>
          <w:szCs w:val="28"/>
        </w:rPr>
        <w:t>.</w:t>
      </w:r>
    </w:p>
    <w:p w:rsidR="00B573B4" w:rsidRPr="004E2F69" w:rsidRDefault="00095ABD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uk-UA"/>
        </w:rPr>
      </w:pPr>
      <w:r w:rsidRPr="004E2F69">
        <w:rPr>
          <w:rFonts w:ascii="Times New Roman" w:hAnsi="Times New Roman"/>
          <w:bCs/>
          <w:sz w:val="28"/>
          <w:szCs w:val="28"/>
        </w:rPr>
        <w:t xml:space="preserve">Учасники конференції створюють платформу для </w:t>
      </w:r>
      <w:r w:rsidR="00901EFA" w:rsidRPr="004E2F69">
        <w:rPr>
          <w:rFonts w:ascii="Times New Roman" w:hAnsi="Times New Roman"/>
          <w:bCs/>
          <w:sz w:val="28"/>
          <w:szCs w:val="28"/>
        </w:rPr>
        <w:t>впровадження</w:t>
      </w:r>
      <w:r w:rsidRPr="004E2F69">
        <w:rPr>
          <w:rFonts w:ascii="Times New Roman" w:hAnsi="Times New Roman"/>
          <w:bCs/>
          <w:sz w:val="28"/>
          <w:szCs w:val="28"/>
        </w:rPr>
        <w:t xml:space="preserve"> науково-практичного досвіду в галузі відновлюваної енергетики та енергоефективності </w:t>
      </w:r>
      <w:r w:rsidR="00901EFA" w:rsidRPr="004E2F69">
        <w:rPr>
          <w:rFonts w:ascii="Times New Roman" w:hAnsi="Times New Roman"/>
          <w:bCs/>
          <w:sz w:val="28"/>
          <w:szCs w:val="28"/>
        </w:rPr>
        <w:t>в</w:t>
      </w:r>
      <w:r w:rsidRPr="004E2F69">
        <w:rPr>
          <w:rFonts w:ascii="Times New Roman" w:hAnsi="Times New Roman"/>
          <w:bCs/>
          <w:sz w:val="28"/>
          <w:szCs w:val="28"/>
        </w:rPr>
        <w:t xml:space="preserve"> </w:t>
      </w:r>
      <w:r w:rsidR="00901EFA" w:rsidRPr="004E2F69">
        <w:rPr>
          <w:rFonts w:ascii="Times New Roman" w:hAnsi="Times New Roman"/>
          <w:bCs/>
          <w:sz w:val="28"/>
          <w:szCs w:val="28"/>
        </w:rPr>
        <w:t xml:space="preserve">науково-дослідні, проектні, промислові </w:t>
      </w:r>
      <w:r w:rsidR="009B659B" w:rsidRPr="004E2F69">
        <w:rPr>
          <w:rFonts w:ascii="Times New Roman" w:hAnsi="Times New Roman"/>
          <w:bCs/>
          <w:sz w:val="28"/>
          <w:szCs w:val="28"/>
        </w:rPr>
        <w:t>і</w:t>
      </w:r>
      <w:r w:rsidR="00901EFA" w:rsidRPr="004E2F69">
        <w:rPr>
          <w:rFonts w:ascii="Times New Roman" w:hAnsi="Times New Roman"/>
          <w:bCs/>
          <w:sz w:val="28"/>
          <w:szCs w:val="28"/>
        </w:rPr>
        <w:t xml:space="preserve"> ділові структури державного та приватного сектору</w:t>
      </w:r>
      <w:r w:rsidR="009B659B" w:rsidRPr="004E2F69">
        <w:rPr>
          <w:rFonts w:ascii="Times New Roman" w:hAnsi="Times New Roman"/>
          <w:bCs/>
          <w:sz w:val="28"/>
          <w:szCs w:val="28"/>
        </w:rPr>
        <w:t xml:space="preserve">. Важливим напрямом діяльності є </w:t>
      </w:r>
      <w:r w:rsidR="00901EFA" w:rsidRPr="004E2F69">
        <w:rPr>
          <w:rFonts w:ascii="Times New Roman" w:hAnsi="Times New Roman"/>
          <w:bCs/>
          <w:sz w:val="28"/>
          <w:szCs w:val="28"/>
        </w:rPr>
        <w:t xml:space="preserve">об’єднання зусиль </w:t>
      </w:r>
      <w:r w:rsidR="009B659B" w:rsidRPr="004E2F69">
        <w:rPr>
          <w:rFonts w:ascii="Times New Roman" w:hAnsi="Times New Roman"/>
          <w:bCs/>
          <w:sz w:val="28"/>
          <w:szCs w:val="28"/>
        </w:rPr>
        <w:lastRenderedPageBreak/>
        <w:t xml:space="preserve">громадських та освітніх організацій для </w:t>
      </w:r>
      <w:r w:rsidR="00B573B4" w:rsidRPr="004E2F69">
        <w:rPr>
          <w:rFonts w:ascii="Times New Roman" w:hAnsi="Times New Roman"/>
          <w:bCs/>
          <w:sz w:val="28"/>
          <w:szCs w:val="28"/>
        </w:rPr>
        <w:t xml:space="preserve">створення </w:t>
      </w:r>
      <w:r w:rsidR="00B573B4" w:rsidRPr="004E2F69">
        <w:rPr>
          <w:rFonts w:ascii="Times New Roman" w:hAnsi="Times New Roman"/>
          <w:sz w:val="28"/>
          <w:szCs w:val="28"/>
          <w:lang w:eastAsia="uk-UA"/>
        </w:rPr>
        <w:t xml:space="preserve">єдиної інфраструктури на базі науки, освіти, законодавства та промисловості. </w:t>
      </w:r>
    </w:p>
    <w:p w:rsidR="00B573B4" w:rsidRPr="004E2F69" w:rsidRDefault="004D30E3" w:rsidP="0091341B">
      <w:pPr>
        <w:pStyle w:val="BodyTextIndent"/>
        <w:spacing w:after="0"/>
        <w:ind w:left="0" w:firstLine="3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 конференції засвідчують, що д</w:t>
      </w:r>
      <w:r w:rsidR="00B573B4" w:rsidRPr="004E2F69">
        <w:rPr>
          <w:sz w:val="28"/>
          <w:szCs w:val="28"/>
          <w:lang w:val="uk-UA"/>
        </w:rPr>
        <w:t>ля досягнення поставленої мети необхідно</w:t>
      </w:r>
      <w:r w:rsidR="00EC5A27">
        <w:rPr>
          <w:sz w:val="28"/>
          <w:szCs w:val="28"/>
          <w:lang w:val="uk-UA"/>
        </w:rPr>
        <w:t xml:space="preserve"> зосередитись на наступних </w:t>
      </w:r>
      <w:r w:rsidR="00EC5A27" w:rsidRPr="00EC5A27">
        <w:rPr>
          <w:bCs/>
          <w:sz w:val="28"/>
          <w:szCs w:val="28"/>
          <w:lang w:val="uk-UA"/>
        </w:rPr>
        <w:t>першочергових</w:t>
      </w:r>
      <w:r w:rsidR="00EC5A27">
        <w:rPr>
          <w:bCs/>
          <w:sz w:val="28"/>
          <w:szCs w:val="28"/>
          <w:lang w:val="uk-UA"/>
        </w:rPr>
        <w:t xml:space="preserve"> заходах.</w:t>
      </w:r>
    </w:p>
    <w:p w:rsidR="00330134" w:rsidRPr="00A80655" w:rsidRDefault="00B573B4" w:rsidP="0091341B">
      <w:pPr>
        <w:pStyle w:val="BodyText3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sz w:val="28"/>
          <w:szCs w:val="28"/>
        </w:rPr>
      </w:pPr>
      <w:r w:rsidRPr="00610375">
        <w:rPr>
          <w:rFonts w:ascii="Times New Roman" w:hAnsi="Times New Roman"/>
          <w:bCs/>
          <w:sz w:val="28"/>
          <w:szCs w:val="28"/>
        </w:rPr>
        <w:t>Науково обґрунтувати</w:t>
      </w:r>
      <w:r w:rsidRPr="00A80655">
        <w:rPr>
          <w:rFonts w:ascii="Times New Roman" w:hAnsi="Times New Roman"/>
          <w:bCs/>
          <w:sz w:val="28"/>
          <w:szCs w:val="28"/>
        </w:rPr>
        <w:t xml:space="preserve"> </w:t>
      </w:r>
      <w:r w:rsidR="00EC5A27">
        <w:rPr>
          <w:rFonts w:ascii="Times New Roman" w:hAnsi="Times New Roman"/>
          <w:bCs/>
          <w:sz w:val="28"/>
          <w:szCs w:val="28"/>
        </w:rPr>
        <w:t xml:space="preserve">ключові </w:t>
      </w:r>
      <w:r w:rsidR="00A80655" w:rsidRPr="00A80655">
        <w:rPr>
          <w:rFonts w:ascii="Times New Roman" w:hAnsi="Times New Roman"/>
          <w:bCs/>
          <w:sz w:val="28"/>
          <w:szCs w:val="28"/>
        </w:rPr>
        <w:t>напрями</w:t>
      </w:r>
      <w:r w:rsidRPr="00A80655">
        <w:rPr>
          <w:rFonts w:ascii="Times New Roman" w:hAnsi="Times New Roman"/>
          <w:sz w:val="28"/>
          <w:szCs w:val="28"/>
          <w:lang w:eastAsia="uk-UA"/>
        </w:rPr>
        <w:t xml:space="preserve"> фундаментальних і прикладних досліджень, науково-дослідних і проектно-конструкторських розробок </w:t>
      </w:r>
      <w:r w:rsidR="00BC03FB" w:rsidRPr="00A80655">
        <w:rPr>
          <w:rFonts w:ascii="Times New Roman" w:hAnsi="Times New Roman"/>
          <w:sz w:val="28"/>
          <w:szCs w:val="28"/>
          <w:lang w:eastAsia="uk-UA"/>
        </w:rPr>
        <w:t>в галузі відновлюваної енергетики</w:t>
      </w:r>
      <w:r w:rsidRPr="00A80655">
        <w:rPr>
          <w:rFonts w:ascii="Times New Roman" w:hAnsi="Times New Roman"/>
          <w:sz w:val="28"/>
          <w:szCs w:val="28"/>
          <w:lang w:eastAsia="uk-UA"/>
        </w:rPr>
        <w:t>.</w:t>
      </w:r>
      <w:r w:rsidR="00A80655" w:rsidRPr="00A806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0134" w:rsidRPr="00A80655">
        <w:rPr>
          <w:rFonts w:ascii="Times New Roman" w:hAnsi="Times New Roman"/>
          <w:bCs/>
          <w:sz w:val="28"/>
          <w:szCs w:val="28"/>
        </w:rPr>
        <w:t xml:space="preserve">Серед перспективних напрямів досліджень, презентованих учасниками конференції, можна зазначити:  </w:t>
      </w:r>
    </w:p>
    <w:p w:rsidR="00330134" w:rsidRDefault="00A80655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A80655">
        <w:rPr>
          <w:rFonts w:ascii="Times New Roman" w:hAnsi="Times New Roman"/>
          <w:bCs/>
          <w:sz w:val="28"/>
          <w:szCs w:val="28"/>
        </w:rPr>
        <w:t xml:space="preserve">- раціональне </w:t>
      </w:r>
      <w:r w:rsidR="00FB53AC">
        <w:rPr>
          <w:rFonts w:ascii="Times New Roman" w:hAnsi="Times New Roman"/>
          <w:bCs/>
          <w:sz w:val="28"/>
          <w:szCs w:val="28"/>
        </w:rPr>
        <w:t xml:space="preserve">розташування енергетичних потужностей з урахуванням можливостей розосередженої генерації та </w:t>
      </w:r>
      <w:r w:rsidR="00330134" w:rsidRPr="00A80655">
        <w:rPr>
          <w:rFonts w:ascii="Times New Roman" w:hAnsi="Times New Roman"/>
          <w:bCs/>
          <w:sz w:val="28"/>
          <w:szCs w:val="28"/>
        </w:rPr>
        <w:t>комбін</w:t>
      </w:r>
      <w:r w:rsidR="00FB53AC">
        <w:rPr>
          <w:rFonts w:ascii="Times New Roman" w:hAnsi="Times New Roman"/>
          <w:bCs/>
          <w:sz w:val="28"/>
          <w:szCs w:val="28"/>
        </w:rPr>
        <w:t>ування</w:t>
      </w:r>
      <w:r w:rsidR="00330134" w:rsidRPr="00A80655">
        <w:rPr>
          <w:rFonts w:ascii="Times New Roman" w:hAnsi="Times New Roman"/>
          <w:bCs/>
          <w:sz w:val="28"/>
          <w:szCs w:val="28"/>
        </w:rPr>
        <w:t xml:space="preserve"> відновлюваних джерел енергії різної природи;</w:t>
      </w:r>
    </w:p>
    <w:p w:rsidR="00FB53AC" w:rsidRDefault="00FB53AC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узгодження темпів впровадження відновлюваної енергетики та регулюючих можливостей енергосистеми, при одночасній модернізації систем керування режимами роботи та економічного стимулювання;</w:t>
      </w:r>
    </w:p>
    <w:p w:rsidR="00FB53AC" w:rsidRPr="00A80655" w:rsidRDefault="00FB53AC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1F081B">
        <w:rPr>
          <w:rFonts w:ascii="Times New Roman" w:hAnsi="Times New Roman"/>
          <w:bCs/>
          <w:sz w:val="28"/>
          <w:szCs w:val="28"/>
        </w:rPr>
        <w:t xml:space="preserve">заходи з </w:t>
      </w:r>
      <w:r>
        <w:rPr>
          <w:rFonts w:ascii="Times New Roman" w:hAnsi="Times New Roman"/>
          <w:bCs/>
          <w:sz w:val="28"/>
          <w:szCs w:val="28"/>
        </w:rPr>
        <w:t xml:space="preserve">впровадження ринку додаткових послуг, зокрема прогнозування режимів генерації </w:t>
      </w:r>
      <w:r w:rsidR="001F081B">
        <w:rPr>
          <w:rFonts w:ascii="Times New Roman" w:hAnsi="Times New Roman"/>
          <w:bCs/>
          <w:sz w:val="28"/>
          <w:szCs w:val="28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споживання, </w:t>
      </w:r>
      <w:r w:rsidR="001F081B">
        <w:rPr>
          <w:rFonts w:ascii="Times New Roman" w:hAnsi="Times New Roman"/>
          <w:bCs/>
          <w:sz w:val="28"/>
          <w:szCs w:val="28"/>
        </w:rPr>
        <w:t xml:space="preserve">систем </w:t>
      </w:r>
      <w:r>
        <w:rPr>
          <w:rFonts w:ascii="Times New Roman" w:hAnsi="Times New Roman"/>
          <w:bCs/>
          <w:sz w:val="28"/>
          <w:szCs w:val="28"/>
        </w:rPr>
        <w:t>накопичення</w:t>
      </w:r>
      <w:r w:rsidR="001F081B">
        <w:rPr>
          <w:rFonts w:ascii="Times New Roman" w:hAnsi="Times New Roman"/>
          <w:bCs/>
          <w:sz w:val="28"/>
          <w:szCs w:val="28"/>
        </w:rPr>
        <w:t xml:space="preserve"> енергії;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330134" w:rsidRPr="00A80655" w:rsidRDefault="00330134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 w:rsidRPr="00A80655">
        <w:rPr>
          <w:rFonts w:ascii="Times New Roman" w:hAnsi="Times New Roman"/>
          <w:bCs/>
          <w:sz w:val="28"/>
          <w:szCs w:val="28"/>
        </w:rPr>
        <w:t xml:space="preserve">- інноваційні методи отримання водню </w:t>
      </w:r>
      <w:r w:rsidR="001F081B" w:rsidRPr="00A80655">
        <w:rPr>
          <w:rFonts w:ascii="Times New Roman" w:hAnsi="Times New Roman"/>
          <w:bCs/>
          <w:sz w:val="28"/>
          <w:szCs w:val="28"/>
        </w:rPr>
        <w:t xml:space="preserve">та застосування </w:t>
      </w:r>
      <w:r w:rsidR="001F081B">
        <w:rPr>
          <w:rFonts w:ascii="Times New Roman" w:hAnsi="Times New Roman"/>
          <w:bCs/>
          <w:sz w:val="28"/>
          <w:szCs w:val="28"/>
        </w:rPr>
        <w:t xml:space="preserve">водневих технологій </w:t>
      </w:r>
      <w:r w:rsidRPr="00A80655">
        <w:rPr>
          <w:rFonts w:ascii="Times New Roman" w:hAnsi="Times New Roman"/>
          <w:bCs/>
          <w:sz w:val="28"/>
          <w:szCs w:val="28"/>
        </w:rPr>
        <w:t>в енергетиці</w:t>
      </w:r>
      <w:r w:rsidR="00530123">
        <w:rPr>
          <w:rFonts w:ascii="Times New Roman" w:hAnsi="Times New Roman"/>
          <w:bCs/>
          <w:sz w:val="28"/>
          <w:szCs w:val="28"/>
        </w:rPr>
        <w:t xml:space="preserve"> та інших галузях</w:t>
      </w:r>
      <w:r w:rsidRPr="00A80655">
        <w:rPr>
          <w:rFonts w:ascii="Times New Roman" w:hAnsi="Times New Roman"/>
          <w:bCs/>
          <w:sz w:val="28"/>
          <w:szCs w:val="28"/>
        </w:rPr>
        <w:t>;</w:t>
      </w:r>
    </w:p>
    <w:p w:rsidR="00330134" w:rsidRPr="00A80655" w:rsidRDefault="00330134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80655">
        <w:rPr>
          <w:rFonts w:ascii="Times New Roman" w:hAnsi="Times New Roman"/>
          <w:bCs/>
          <w:sz w:val="28"/>
          <w:szCs w:val="28"/>
        </w:rPr>
        <w:t xml:space="preserve">- використання енергоефективних технологій в </w:t>
      </w:r>
      <w:r w:rsidR="00EC5A27">
        <w:rPr>
          <w:rFonts w:ascii="Times New Roman" w:hAnsi="Times New Roman"/>
          <w:bCs/>
          <w:sz w:val="28"/>
          <w:szCs w:val="28"/>
        </w:rPr>
        <w:t xml:space="preserve">енергетиці, </w:t>
      </w:r>
      <w:r w:rsidRPr="00A80655">
        <w:rPr>
          <w:rFonts w:ascii="Times New Roman" w:hAnsi="Times New Roman"/>
          <w:bCs/>
          <w:sz w:val="28"/>
          <w:szCs w:val="28"/>
        </w:rPr>
        <w:t>комунальному господарстві</w:t>
      </w:r>
      <w:r w:rsidR="00EC5A27">
        <w:rPr>
          <w:rFonts w:ascii="Times New Roman" w:hAnsi="Times New Roman"/>
          <w:bCs/>
          <w:sz w:val="28"/>
          <w:szCs w:val="28"/>
        </w:rPr>
        <w:t>, на транспорті</w:t>
      </w:r>
      <w:r w:rsidR="001F081B">
        <w:rPr>
          <w:rFonts w:ascii="Times New Roman" w:hAnsi="Times New Roman"/>
          <w:bCs/>
          <w:sz w:val="28"/>
          <w:szCs w:val="28"/>
        </w:rPr>
        <w:t>.</w:t>
      </w:r>
      <w:r w:rsidRPr="00A80655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B573B4" w:rsidRPr="00610375" w:rsidRDefault="006A2A35" w:rsidP="0091341B">
      <w:pPr>
        <w:pStyle w:val="BodyText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103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375">
        <w:rPr>
          <w:rFonts w:ascii="Times New Roman" w:hAnsi="Times New Roman"/>
          <w:sz w:val="28"/>
          <w:szCs w:val="28"/>
          <w:lang w:eastAsia="uk-UA"/>
        </w:rPr>
        <w:t>Спрямувати</w:t>
      </w:r>
      <w:r w:rsidR="00610375" w:rsidRPr="00610375">
        <w:rPr>
          <w:rFonts w:ascii="Times New Roman" w:hAnsi="Times New Roman"/>
          <w:sz w:val="28"/>
          <w:szCs w:val="28"/>
          <w:lang w:eastAsia="uk-UA"/>
        </w:rPr>
        <w:t xml:space="preserve"> зусилля на розроб</w:t>
      </w:r>
      <w:r w:rsidR="00610375">
        <w:rPr>
          <w:rFonts w:ascii="Times New Roman" w:hAnsi="Times New Roman"/>
          <w:sz w:val="28"/>
          <w:szCs w:val="28"/>
          <w:lang w:eastAsia="uk-UA"/>
        </w:rPr>
        <w:t>ку</w:t>
      </w:r>
      <w:r w:rsidR="00610375" w:rsidRPr="00610375">
        <w:rPr>
          <w:rFonts w:ascii="Times New Roman" w:hAnsi="Times New Roman"/>
          <w:sz w:val="28"/>
          <w:szCs w:val="28"/>
          <w:lang w:eastAsia="uk-UA"/>
        </w:rPr>
        <w:t xml:space="preserve"> та вдосконаленн</w:t>
      </w:r>
      <w:r w:rsidR="00610375">
        <w:rPr>
          <w:rFonts w:ascii="Times New Roman" w:hAnsi="Times New Roman"/>
          <w:sz w:val="28"/>
          <w:szCs w:val="28"/>
          <w:lang w:eastAsia="uk-UA"/>
        </w:rPr>
        <w:t>я</w:t>
      </w:r>
      <w:r w:rsidR="001D6054" w:rsidRPr="00610375">
        <w:rPr>
          <w:rFonts w:ascii="Times New Roman" w:hAnsi="Times New Roman"/>
          <w:sz w:val="28"/>
          <w:szCs w:val="28"/>
          <w:lang w:eastAsia="uk-UA"/>
        </w:rPr>
        <w:t xml:space="preserve"> нормативно-правової</w:t>
      </w:r>
      <w:r w:rsidRPr="00610375">
        <w:rPr>
          <w:rFonts w:ascii="Times New Roman" w:hAnsi="Times New Roman"/>
          <w:sz w:val="28"/>
          <w:szCs w:val="28"/>
          <w:lang w:eastAsia="uk-UA"/>
        </w:rPr>
        <w:t>,</w:t>
      </w:r>
      <w:r w:rsidR="001D6054" w:rsidRPr="0061037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10375">
        <w:rPr>
          <w:rFonts w:ascii="Times New Roman" w:hAnsi="Times New Roman"/>
          <w:sz w:val="28"/>
          <w:szCs w:val="28"/>
          <w:lang w:eastAsia="uk-UA"/>
        </w:rPr>
        <w:t>сертифікаційної та метрологічної бази</w:t>
      </w:r>
      <w:r w:rsidR="001D6054" w:rsidRPr="00610375">
        <w:rPr>
          <w:rFonts w:ascii="Times New Roman" w:hAnsi="Times New Roman"/>
          <w:sz w:val="28"/>
          <w:szCs w:val="28"/>
          <w:lang w:eastAsia="uk-UA"/>
        </w:rPr>
        <w:t>,</w:t>
      </w:r>
      <w:r w:rsidR="00610375" w:rsidRPr="00610375">
        <w:rPr>
          <w:rFonts w:ascii="Times New Roman" w:hAnsi="Times New Roman"/>
          <w:sz w:val="28"/>
          <w:szCs w:val="28"/>
          <w:lang w:eastAsia="uk-UA"/>
        </w:rPr>
        <w:t xml:space="preserve"> що відповідала б сучасним та перспективним потребам вітчизняної енергетики</w:t>
      </w:r>
      <w:r w:rsidR="00BC03FB" w:rsidRPr="00610375">
        <w:rPr>
          <w:rFonts w:ascii="Times New Roman" w:hAnsi="Times New Roman"/>
          <w:sz w:val="28"/>
          <w:szCs w:val="28"/>
          <w:lang w:eastAsia="uk-UA"/>
        </w:rPr>
        <w:t>.</w:t>
      </w:r>
    </w:p>
    <w:p w:rsidR="00D114CC" w:rsidRPr="00A9214B" w:rsidRDefault="00D114CC" w:rsidP="0091341B">
      <w:pPr>
        <w:pStyle w:val="BodyText3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sz w:val="28"/>
          <w:szCs w:val="28"/>
        </w:rPr>
      </w:pPr>
      <w:r w:rsidRPr="00610375">
        <w:rPr>
          <w:rFonts w:ascii="Times New Roman" w:hAnsi="Times New Roman"/>
          <w:sz w:val="28"/>
          <w:szCs w:val="28"/>
          <w:lang w:eastAsia="uk-UA"/>
        </w:rPr>
        <w:t>Зусиллями</w:t>
      </w:r>
      <w:r w:rsidRPr="0061037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610375">
        <w:rPr>
          <w:rFonts w:ascii="Times New Roman" w:hAnsi="Times New Roman"/>
          <w:sz w:val="28"/>
          <w:szCs w:val="28"/>
          <w:lang w:eastAsia="uk-UA"/>
        </w:rPr>
        <w:t>державних структур</w:t>
      </w:r>
      <w:r w:rsidR="00610375" w:rsidRPr="00610375">
        <w:rPr>
          <w:rFonts w:ascii="Times New Roman" w:hAnsi="Times New Roman"/>
          <w:sz w:val="28"/>
          <w:szCs w:val="28"/>
          <w:lang w:eastAsia="uk-UA"/>
        </w:rPr>
        <w:t>, наукової спільноти</w:t>
      </w:r>
      <w:r w:rsidRPr="00610375">
        <w:rPr>
          <w:rFonts w:ascii="Times New Roman" w:hAnsi="Times New Roman"/>
          <w:sz w:val="28"/>
          <w:szCs w:val="28"/>
          <w:lang w:eastAsia="uk-UA"/>
        </w:rPr>
        <w:t xml:space="preserve"> та громадських організацій забезпечити виконання міжнародних зобов’язань щодо</w:t>
      </w:r>
      <w:r w:rsidR="00610375" w:rsidRPr="00610375">
        <w:rPr>
          <w:rFonts w:ascii="Times New Roman" w:hAnsi="Times New Roman"/>
          <w:sz w:val="28"/>
          <w:szCs w:val="28"/>
          <w:lang w:eastAsia="uk-UA"/>
        </w:rPr>
        <w:t xml:space="preserve"> сталого розвитку, декарбонізації енергетики та запобігання негативним змінам клімату.</w:t>
      </w:r>
    </w:p>
    <w:p w:rsidR="00A9214B" w:rsidRPr="00610375" w:rsidRDefault="00A9214B" w:rsidP="0091341B">
      <w:pPr>
        <w:pStyle w:val="BodyText3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Приводити у відповідність освітні, тренінгові програми та можливості засвоєння передового досвіту н</w:t>
      </w:r>
      <w:r w:rsidRPr="00A9214B">
        <w:rPr>
          <w:rFonts w:ascii="Times New Roman" w:hAnsi="Times New Roman"/>
          <w:sz w:val="28"/>
          <w:szCs w:val="28"/>
          <w:lang w:eastAsia="uk-UA"/>
        </w:rPr>
        <w:t>а основі існуючих</w:t>
      </w:r>
      <w:r>
        <w:rPr>
          <w:rFonts w:ascii="Times New Roman" w:hAnsi="Times New Roman"/>
          <w:sz w:val="28"/>
          <w:szCs w:val="28"/>
          <w:lang w:eastAsia="uk-UA"/>
        </w:rPr>
        <w:t xml:space="preserve"> та новостворених</w:t>
      </w:r>
      <w:r w:rsidRPr="00A9214B">
        <w:rPr>
          <w:rFonts w:ascii="Times New Roman" w:hAnsi="Times New Roman"/>
          <w:sz w:val="28"/>
          <w:szCs w:val="28"/>
          <w:lang w:eastAsia="uk-UA"/>
        </w:rPr>
        <w:t xml:space="preserve"> навчальних, проектно-конструкторських та науково-дослідних організацій</w:t>
      </w:r>
      <w:r>
        <w:rPr>
          <w:rFonts w:ascii="Times New Roman" w:hAnsi="Times New Roman"/>
          <w:sz w:val="28"/>
          <w:szCs w:val="28"/>
          <w:lang w:eastAsia="uk-UA"/>
        </w:rPr>
        <w:t xml:space="preserve"> з актуальними вітчизняними потребами та світовими тенденціями.</w:t>
      </w:r>
    </w:p>
    <w:p w:rsidR="006A2A35" w:rsidRPr="00415EF6" w:rsidRDefault="006A2A35" w:rsidP="0091341B">
      <w:pPr>
        <w:pStyle w:val="BodyText3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/>
          <w:bCs/>
          <w:sz w:val="28"/>
          <w:szCs w:val="28"/>
        </w:rPr>
      </w:pPr>
      <w:r w:rsidRPr="00610375">
        <w:rPr>
          <w:rFonts w:ascii="Times New Roman" w:hAnsi="Times New Roman"/>
          <w:sz w:val="28"/>
          <w:szCs w:val="28"/>
          <w:lang w:eastAsia="uk-UA"/>
        </w:rPr>
        <w:t>Забезпечити</w:t>
      </w:r>
      <w:r w:rsidRPr="00415EF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415EF6">
        <w:rPr>
          <w:rFonts w:ascii="Times New Roman" w:hAnsi="Times New Roman"/>
          <w:sz w:val="28"/>
          <w:szCs w:val="28"/>
          <w:lang w:eastAsia="uk-UA"/>
        </w:rPr>
        <w:t xml:space="preserve">доступ усіх структур і верств населення до достовірної інформації про переваги застосування різних видів енергії відновлюваних джерел та </w:t>
      </w:r>
      <w:r w:rsidR="00610375">
        <w:rPr>
          <w:rFonts w:ascii="Times New Roman" w:hAnsi="Times New Roman"/>
          <w:sz w:val="28"/>
          <w:szCs w:val="28"/>
          <w:lang w:eastAsia="uk-UA"/>
        </w:rPr>
        <w:t>їх</w:t>
      </w:r>
      <w:r w:rsidRPr="00415EF6">
        <w:rPr>
          <w:rFonts w:ascii="Times New Roman" w:hAnsi="Times New Roman"/>
          <w:sz w:val="28"/>
          <w:szCs w:val="28"/>
          <w:lang w:eastAsia="uk-UA"/>
        </w:rPr>
        <w:t xml:space="preserve"> вплив на стан </w:t>
      </w:r>
      <w:r w:rsidR="00BC03FB" w:rsidRPr="00415EF6">
        <w:rPr>
          <w:rFonts w:ascii="Times New Roman" w:hAnsi="Times New Roman"/>
          <w:sz w:val="28"/>
          <w:szCs w:val="28"/>
          <w:lang w:eastAsia="uk-UA"/>
        </w:rPr>
        <w:t xml:space="preserve">енергетичної галузі та </w:t>
      </w:r>
      <w:r w:rsidRPr="00415EF6">
        <w:rPr>
          <w:rFonts w:ascii="Times New Roman" w:hAnsi="Times New Roman"/>
          <w:sz w:val="28"/>
          <w:szCs w:val="28"/>
          <w:lang w:eastAsia="uk-UA"/>
        </w:rPr>
        <w:t>оточуючого середовища.</w:t>
      </w:r>
    </w:p>
    <w:p w:rsidR="006A2A35" w:rsidRPr="004E2F69" w:rsidRDefault="006A2A35" w:rsidP="00EC5A27">
      <w:pPr>
        <w:autoSpaceDE w:val="0"/>
        <w:autoSpaceDN w:val="0"/>
        <w:adjustRightInd w:val="0"/>
        <w:spacing w:before="240"/>
        <w:ind w:firstLine="397"/>
        <w:jc w:val="both"/>
        <w:rPr>
          <w:bCs/>
          <w:sz w:val="28"/>
          <w:szCs w:val="28"/>
          <w:lang w:val="uk-UA"/>
        </w:rPr>
      </w:pPr>
      <w:r w:rsidRPr="004E2F69">
        <w:rPr>
          <w:bCs/>
          <w:sz w:val="28"/>
          <w:szCs w:val="28"/>
          <w:lang w:val="uk-UA"/>
        </w:rPr>
        <w:t xml:space="preserve">Організаційний комітет </w:t>
      </w:r>
      <w:r w:rsidRPr="004E2F69">
        <w:rPr>
          <w:spacing w:val="4"/>
          <w:sz w:val="28"/>
          <w:szCs w:val="28"/>
          <w:lang w:val="uk-UA"/>
        </w:rPr>
        <w:t>Х</w:t>
      </w:r>
      <w:r w:rsidRPr="004E2F69">
        <w:rPr>
          <w:spacing w:val="4"/>
          <w:sz w:val="28"/>
          <w:szCs w:val="28"/>
          <w:lang w:val="en-US"/>
        </w:rPr>
        <w:t>X</w:t>
      </w:r>
      <w:r w:rsidR="004D30E3">
        <w:rPr>
          <w:spacing w:val="4"/>
          <w:sz w:val="28"/>
          <w:szCs w:val="28"/>
          <w:lang w:val="uk-UA"/>
        </w:rPr>
        <w:t>І-</w:t>
      </w:r>
      <w:proofErr w:type="spellStart"/>
      <w:r w:rsidR="004D30E3">
        <w:rPr>
          <w:spacing w:val="4"/>
          <w:sz w:val="28"/>
          <w:szCs w:val="28"/>
          <w:lang w:val="uk-UA"/>
        </w:rPr>
        <w:t>ої</w:t>
      </w:r>
      <w:proofErr w:type="spellEnd"/>
      <w:r w:rsidR="004D30E3">
        <w:rPr>
          <w:spacing w:val="4"/>
          <w:sz w:val="28"/>
          <w:szCs w:val="28"/>
          <w:lang w:val="uk-UA"/>
        </w:rPr>
        <w:t xml:space="preserve"> Міжнародної конференції «</w:t>
      </w:r>
      <w:r w:rsidRPr="004E2F69">
        <w:rPr>
          <w:spacing w:val="4"/>
          <w:sz w:val="28"/>
          <w:szCs w:val="28"/>
          <w:lang w:val="uk-UA"/>
        </w:rPr>
        <w:t xml:space="preserve">Відновлювана </w:t>
      </w:r>
      <w:r w:rsidRPr="004E2F69">
        <w:rPr>
          <w:bCs/>
          <w:spacing w:val="4"/>
          <w:sz w:val="28"/>
          <w:szCs w:val="28"/>
          <w:lang w:val="uk-UA"/>
        </w:rPr>
        <w:t>енергетика та енергоефективність у ХХІ столітті</w:t>
      </w:r>
      <w:r w:rsidR="004D30E3">
        <w:rPr>
          <w:bCs/>
          <w:spacing w:val="4"/>
          <w:sz w:val="28"/>
          <w:szCs w:val="28"/>
          <w:lang w:val="uk-UA"/>
        </w:rPr>
        <w:t>»</w:t>
      </w:r>
      <w:r w:rsidR="00B03D96" w:rsidRPr="004E2F69">
        <w:rPr>
          <w:spacing w:val="4"/>
          <w:sz w:val="28"/>
          <w:szCs w:val="28"/>
          <w:lang w:val="uk-UA"/>
        </w:rPr>
        <w:t xml:space="preserve"> </w:t>
      </w:r>
      <w:r w:rsidR="004D30E3">
        <w:rPr>
          <w:spacing w:val="4"/>
          <w:sz w:val="28"/>
          <w:szCs w:val="28"/>
          <w:lang w:val="uk-UA"/>
        </w:rPr>
        <w:t xml:space="preserve">підкреслює важливість </w:t>
      </w:r>
      <w:r w:rsidR="00B03D96" w:rsidRPr="004E2F69">
        <w:rPr>
          <w:bCs/>
          <w:sz w:val="28"/>
          <w:szCs w:val="28"/>
          <w:lang w:val="uk-UA"/>
        </w:rPr>
        <w:t xml:space="preserve"> включ</w:t>
      </w:r>
      <w:r w:rsidR="004D30E3">
        <w:rPr>
          <w:bCs/>
          <w:sz w:val="28"/>
          <w:szCs w:val="28"/>
          <w:lang w:val="uk-UA"/>
        </w:rPr>
        <w:t>ення</w:t>
      </w:r>
      <w:r w:rsidR="00B03D96" w:rsidRPr="004E2F69">
        <w:rPr>
          <w:bCs/>
          <w:sz w:val="28"/>
          <w:szCs w:val="28"/>
          <w:lang w:val="uk-UA"/>
        </w:rPr>
        <w:t xml:space="preserve"> до Робочих груп Верховної Ради України та Уряду України представників наукової спільноти </w:t>
      </w:r>
      <w:r w:rsidR="00BC03FB" w:rsidRPr="004E2F69">
        <w:rPr>
          <w:bCs/>
          <w:sz w:val="28"/>
          <w:szCs w:val="28"/>
          <w:lang w:val="uk-UA"/>
        </w:rPr>
        <w:t>за всіма напрямами відновлюваної енергетики</w:t>
      </w:r>
      <w:r w:rsidR="004D30E3">
        <w:rPr>
          <w:bCs/>
          <w:sz w:val="28"/>
          <w:szCs w:val="28"/>
          <w:lang w:val="uk-UA"/>
        </w:rPr>
        <w:t xml:space="preserve"> та енергоефективності</w:t>
      </w:r>
      <w:r w:rsidR="00BC03FB" w:rsidRPr="004E2F69">
        <w:rPr>
          <w:bCs/>
          <w:sz w:val="28"/>
          <w:szCs w:val="28"/>
          <w:lang w:val="uk-UA"/>
        </w:rPr>
        <w:t xml:space="preserve">, перспективними до застосування в Україні, </w:t>
      </w:r>
      <w:r w:rsidR="00B03D96" w:rsidRPr="004E2F69">
        <w:rPr>
          <w:bCs/>
          <w:sz w:val="28"/>
          <w:szCs w:val="28"/>
          <w:lang w:val="uk-UA"/>
        </w:rPr>
        <w:t xml:space="preserve">для </w:t>
      </w:r>
      <w:r w:rsidR="00FE4EA7" w:rsidRPr="004E2F69">
        <w:rPr>
          <w:bCs/>
          <w:sz w:val="28"/>
          <w:szCs w:val="28"/>
          <w:lang w:val="uk-UA"/>
        </w:rPr>
        <w:t xml:space="preserve">ефективного </w:t>
      </w:r>
      <w:r w:rsidR="00B03D96" w:rsidRPr="004E2F69">
        <w:rPr>
          <w:bCs/>
          <w:sz w:val="28"/>
          <w:szCs w:val="28"/>
          <w:lang w:val="uk-UA"/>
        </w:rPr>
        <w:t xml:space="preserve">вирішення нагальних </w:t>
      </w:r>
      <w:r w:rsidR="0091341B">
        <w:rPr>
          <w:bCs/>
          <w:sz w:val="28"/>
          <w:szCs w:val="28"/>
          <w:lang w:val="uk-UA"/>
        </w:rPr>
        <w:t>потреб енергетики України та</w:t>
      </w:r>
      <w:r w:rsidR="00B03D96" w:rsidRPr="004E2F69">
        <w:rPr>
          <w:bCs/>
          <w:sz w:val="28"/>
          <w:szCs w:val="28"/>
          <w:lang w:val="uk-UA"/>
        </w:rPr>
        <w:t xml:space="preserve"> </w:t>
      </w:r>
      <w:r w:rsidR="0091341B">
        <w:rPr>
          <w:bCs/>
          <w:sz w:val="28"/>
          <w:szCs w:val="28"/>
          <w:lang w:val="uk-UA"/>
        </w:rPr>
        <w:t>раціонального використання енергетичних ресурсів</w:t>
      </w:r>
      <w:r w:rsidR="00450A3B" w:rsidRPr="004E2F69">
        <w:rPr>
          <w:bCs/>
          <w:sz w:val="28"/>
          <w:szCs w:val="28"/>
          <w:lang w:val="uk-UA"/>
        </w:rPr>
        <w:t>.</w:t>
      </w:r>
      <w:r w:rsidR="00B03D96" w:rsidRPr="004E2F69">
        <w:rPr>
          <w:bCs/>
          <w:sz w:val="28"/>
          <w:szCs w:val="28"/>
          <w:lang w:val="uk-UA"/>
        </w:rPr>
        <w:t xml:space="preserve"> </w:t>
      </w:r>
    </w:p>
    <w:p w:rsidR="006A2A35" w:rsidRPr="004E2F69" w:rsidRDefault="006A2A35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38AA" w:rsidRPr="004E2F69" w:rsidRDefault="008219FD" w:rsidP="0091341B">
      <w:pPr>
        <w:pStyle w:val="BodyText3"/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1341B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84A22">
        <w:rPr>
          <w:rFonts w:ascii="Times New Roman" w:hAnsi="Times New Roman"/>
          <w:bCs/>
          <w:sz w:val="28"/>
          <w:szCs w:val="28"/>
        </w:rPr>
        <w:t xml:space="preserve">травня </w:t>
      </w:r>
      <w:r w:rsidR="003138AA" w:rsidRPr="004E2F69">
        <w:rPr>
          <w:rFonts w:ascii="Times New Roman" w:hAnsi="Times New Roman"/>
          <w:bCs/>
          <w:sz w:val="28"/>
          <w:szCs w:val="28"/>
        </w:rPr>
        <w:t xml:space="preserve"> 20</w:t>
      </w:r>
      <w:r w:rsidR="0091341B">
        <w:rPr>
          <w:rFonts w:ascii="Times New Roman" w:hAnsi="Times New Roman"/>
          <w:bCs/>
          <w:sz w:val="28"/>
          <w:szCs w:val="28"/>
        </w:rPr>
        <w:t>20</w:t>
      </w:r>
      <w:r w:rsidR="003138AA" w:rsidRPr="004E2F69">
        <w:rPr>
          <w:rFonts w:ascii="Times New Roman" w:hAnsi="Times New Roman"/>
          <w:bCs/>
          <w:sz w:val="28"/>
          <w:szCs w:val="28"/>
        </w:rPr>
        <w:t xml:space="preserve"> року                                               м. Київ, Україна</w:t>
      </w:r>
    </w:p>
    <w:sectPr w:rsidR="003138AA" w:rsidRPr="004E2F69" w:rsidSect="00113C9A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5159" w:rsidRDefault="00665159" w:rsidP="00994879">
      <w:r>
        <w:separator/>
      </w:r>
    </w:p>
  </w:endnote>
  <w:endnote w:type="continuationSeparator" w:id="0">
    <w:p w:rsidR="00665159" w:rsidRDefault="00665159" w:rsidP="0099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75579"/>
      <w:docPartObj>
        <w:docPartGallery w:val="Page Numbers (Bottom of Page)"/>
        <w:docPartUnique/>
      </w:docPartObj>
    </w:sdtPr>
    <w:sdtEndPr/>
    <w:sdtContent>
      <w:p w:rsidR="00B03D96" w:rsidRDefault="006651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1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3D96" w:rsidRDefault="00B0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5159" w:rsidRDefault="00665159" w:rsidP="00994879">
      <w:r>
        <w:separator/>
      </w:r>
    </w:p>
  </w:footnote>
  <w:footnote w:type="continuationSeparator" w:id="0">
    <w:p w:rsidR="00665159" w:rsidRDefault="00665159" w:rsidP="0099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A63C0"/>
    <w:multiLevelType w:val="hybridMultilevel"/>
    <w:tmpl w:val="24C2A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4912"/>
    <w:multiLevelType w:val="hybridMultilevel"/>
    <w:tmpl w:val="D3A628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48A3"/>
    <w:multiLevelType w:val="hybridMultilevel"/>
    <w:tmpl w:val="98DEF3E0"/>
    <w:lvl w:ilvl="0" w:tplc="BD04B4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0EC6"/>
    <w:multiLevelType w:val="hybridMultilevel"/>
    <w:tmpl w:val="4D7CE86C"/>
    <w:lvl w:ilvl="0" w:tplc="B8EA6F96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590F"/>
    <w:multiLevelType w:val="hybridMultilevel"/>
    <w:tmpl w:val="53729E9E"/>
    <w:lvl w:ilvl="0" w:tplc="042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9A1BBD"/>
    <w:multiLevelType w:val="hybridMultilevel"/>
    <w:tmpl w:val="9C5C0BE0"/>
    <w:lvl w:ilvl="0" w:tplc="F8149A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7DC07D61"/>
    <w:multiLevelType w:val="hybridMultilevel"/>
    <w:tmpl w:val="53FA0206"/>
    <w:lvl w:ilvl="0" w:tplc="C93EE9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1FF"/>
    <w:rsid w:val="00095ABD"/>
    <w:rsid w:val="000D5708"/>
    <w:rsid w:val="000F280F"/>
    <w:rsid w:val="00113C9A"/>
    <w:rsid w:val="00130915"/>
    <w:rsid w:val="001853C0"/>
    <w:rsid w:val="001B6F2F"/>
    <w:rsid w:val="001D47CE"/>
    <w:rsid w:val="001D6054"/>
    <w:rsid w:val="001E1C6C"/>
    <w:rsid w:val="001F081B"/>
    <w:rsid w:val="00205EB9"/>
    <w:rsid w:val="00211E14"/>
    <w:rsid w:val="00265D77"/>
    <w:rsid w:val="002B00C7"/>
    <w:rsid w:val="002B34F0"/>
    <w:rsid w:val="002C74F8"/>
    <w:rsid w:val="002D52E8"/>
    <w:rsid w:val="002E7934"/>
    <w:rsid w:val="0030559C"/>
    <w:rsid w:val="003138AA"/>
    <w:rsid w:val="00330134"/>
    <w:rsid w:val="00341ECA"/>
    <w:rsid w:val="00375B17"/>
    <w:rsid w:val="003B13D2"/>
    <w:rsid w:val="00415EF6"/>
    <w:rsid w:val="00437461"/>
    <w:rsid w:val="00450A3B"/>
    <w:rsid w:val="004D30E3"/>
    <w:rsid w:val="004E2F69"/>
    <w:rsid w:val="00513143"/>
    <w:rsid w:val="0052587D"/>
    <w:rsid w:val="00530123"/>
    <w:rsid w:val="005407BE"/>
    <w:rsid w:val="005674F9"/>
    <w:rsid w:val="00567DEA"/>
    <w:rsid w:val="00591CC6"/>
    <w:rsid w:val="00593AD0"/>
    <w:rsid w:val="005B51CF"/>
    <w:rsid w:val="005C3AD4"/>
    <w:rsid w:val="00610375"/>
    <w:rsid w:val="00665159"/>
    <w:rsid w:val="006924A1"/>
    <w:rsid w:val="006A2A35"/>
    <w:rsid w:val="006B11FF"/>
    <w:rsid w:val="006B665D"/>
    <w:rsid w:val="006E5169"/>
    <w:rsid w:val="006E598C"/>
    <w:rsid w:val="007112EC"/>
    <w:rsid w:val="00712A0E"/>
    <w:rsid w:val="0072455D"/>
    <w:rsid w:val="00736599"/>
    <w:rsid w:val="007536B1"/>
    <w:rsid w:val="0078226C"/>
    <w:rsid w:val="007910F3"/>
    <w:rsid w:val="008219FD"/>
    <w:rsid w:val="00832306"/>
    <w:rsid w:val="00846694"/>
    <w:rsid w:val="008718A4"/>
    <w:rsid w:val="00885081"/>
    <w:rsid w:val="008E7907"/>
    <w:rsid w:val="00901EFA"/>
    <w:rsid w:val="00905721"/>
    <w:rsid w:val="0091341B"/>
    <w:rsid w:val="00976935"/>
    <w:rsid w:val="00994879"/>
    <w:rsid w:val="009B659B"/>
    <w:rsid w:val="009C107A"/>
    <w:rsid w:val="009D3C2E"/>
    <w:rsid w:val="009E66B7"/>
    <w:rsid w:val="00A707AD"/>
    <w:rsid w:val="00A80655"/>
    <w:rsid w:val="00A9214B"/>
    <w:rsid w:val="00AB3150"/>
    <w:rsid w:val="00AD0AD0"/>
    <w:rsid w:val="00B03D96"/>
    <w:rsid w:val="00B30132"/>
    <w:rsid w:val="00B573B4"/>
    <w:rsid w:val="00B84A22"/>
    <w:rsid w:val="00BA48DC"/>
    <w:rsid w:val="00BC03FB"/>
    <w:rsid w:val="00BC21CC"/>
    <w:rsid w:val="00BD6035"/>
    <w:rsid w:val="00BD71A0"/>
    <w:rsid w:val="00C51F9E"/>
    <w:rsid w:val="00C76E57"/>
    <w:rsid w:val="00CE47BD"/>
    <w:rsid w:val="00D01BC0"/>
    <w:rsid w:val="00D114CC"/>
    <w:rsid w:val="00D8636E"/>
    <w:rsid w:val="00DA5304"/>
    <w:rsid w:val="00DD485D"/>
    <w:rsid w:val="00DE2A06"/>
    <w:rsid w:val="00EB7A0E"/>
    <w:rsid w:val="00EC5A27"/>
    <w:rsid w:val="00EC7F59"/>
    <w:rsid w:val="00EF2E93"/>
    <w:rsid w:val="00EF756B"/>
    <w:rsid w:val="00F4726C"/>
    <w:rsid w:val="00F57502"/>
    <w:rsid w:val="00FA2158"/>
    <w:rsid w:val="00FB53AC"/>
    <w:rsid w:val="00FD727D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4719A"/>
  <w15:docId w15:val="{56EAF499-E1FE-2144-9E87-A897A17A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B11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1C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1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тиль Стиль по ширине + Междустр.интервал:  одинарный"/>
    <w:basedOn w:val="Normal"/>
    <w:rsid w:val="00591CC6"/>
    <w:pPr>
      <w:ind w:firstLine="709"/>
      <w:jc w:val="both"/>
    </w:pPr>
    <w:rPr>
      <w:sz w:val="28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semiHidden/>
    <w:unhideWhenUsed/>
    <w:rsid w:val="009948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948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EB7A0E"/>
    <w:pPr>
      <w:spacing w:after="120" w:line="259" w:lineRule="auto"/>
    </w:pPr>
    <w:rPr>
      <w:rFonts w:ascii="Calibri" w:eastAsia="Calibri" w:hAnsi="Calibri"/>
      <w:sz w:val="16"/>
      <w:szCs w:val="16"/>
      <w:lang w:val="uk-UA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EB7A0E"/>
    <w:rPr>
      <w:rFonts w:ascii="Calibri" w:eastAsia="Calibri" w:hAnsi="Calibri" w:cs="Times New Roman"/>
      <w:sz w:val="16"/>
      <w:szCs w:val="16"/>
      <w:lang w:val="uk-UA"/>
    </w:rPr>
  </w:style>
  <w:style w:type="paragraph" w:styleId="ListParagraph">
    <w:name w:val="List Paragraph"/>
    <w:basedOn w:val="Normal"/>
    <w:uiPriority w:val="34"/>
    <w:qFormat/>
    <w:rsid w:val="006A2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41B"/>
    <w:rPr>
      <w:color w:val="0000FF" w:themeColor="hyperlink"/>
      <w:u w:val="single"/>
    </w:rPr>
  </w:style>
  <w:style w:type="character" w:customStyle="1" w:styleId="xfmc1">
    <w:name w:val="xfmc1"/>
    <w:basedOn w:val="DefaultParagraphFont"/>
    <w:rsid w:val="00EF2E93"/>
  </w:style>
  <w:style w:type="paragraph" w:customStyle="1" w:styleId="xfmc5">
    <w:name w:val="xfmc5"/>
    <w:basedOn w:val="Normal"/>
    <w:rsid w:val="00EF2E9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12</cp:revision>
  <cp:lastPrinted>2019-04-12T07:32:00Z</cp:lastPrinted>
  <dcterms:created xsi:type="dcterms:W3CDTF">2020-05-10T15:58:00Z</dcterms:created>
  <dcterms:modified xsi:type="dcterms:W3CDTF">2020-05-12T10:49:00Z</dcterms:modified>
</cp:coreProperties>
</file>